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B369" w14:textId="77777777" w:rsidR="00CB6D71" w:rsidRPr="00EB744A" w:rsidRDefault="00CB6D71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/>
          <w:lang w:val="es-MX" w:eastAsia="es-ES_tradnl"/>
        </w:rPr>
      </w:pPr>
    </w:p>
    <w:p w14:paraId="3702BFDB" w14:textId="1B71CD75" w:rsidR="00B1284D" w:rsidRPr="00EB744A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ACTA DE LA DÉCIMA</w:t>
      </w:r>
      <w:r w:rsidR="00D426F9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3C1C6A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NOVENA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SESIÓN DEL </w:t>
      </w:r>
      <w:r w:rsidR="0047073D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 CIUDADANO DEL CANAL DE TELEVISIÓN DEL CONGRESO DE LA UNIÓN, </w:t>
      </w:r>
      <w:r w:rsidR="003C1C6A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29</w:t>
      </w:r>
      <w:r w:rsidR="00BF5EFC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DE </w:t>
      </w:r>
      <w:r w:rsidR="003C1C6A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SEPTIEMBRE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DE 202</w:t>
      </w:r>
      <w:r w:rsidR="003C1C6A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3</w:t>
      </w:r>
      <w:r w:rsidR="001A379C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.</w:t>
      </w:r>
    </w:p>
    <w:p w14:paraId="7F86F2AC" w14:textId="0F900C26" w:rsidR="00B1284D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6BF0B0C8" w14:textId="77777777" w:rsidR="00EB744A" w:rsidRPr="00EB744A" w:rsidRDefault="00EB744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7718A093" w14:textId="77467FF9" w:rsidR="00B1284D" w:rsidRPr="00EB744A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En la sala </w:t>
      </w:r>
      <w:r w:rsidR="0069443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tres del 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Senado de la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República, el pasado día 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29 de septiembre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 las 1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3:00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horas, se llevó a cabo la décima 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novena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sesión ordinaria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 Ciudadano del Canal de Televisión del Congreso General de los Estados Unidos Mexicanos.</w:t>
      </w:r>
    </w:p>
    <w:p w14:paraId="06D51D6B" w14:textId="29274BC4" w:rsidR="00B1284D" w:rsidRPr="00EB744A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8D648A5" w14:textId="4484BEF8" w:rsidR="00B1284D" w:rsidRPr="00EB744A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Asistieron los siguientes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y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s: Lic. Nadia Jiménez Chacón, Presidente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; Dr. Teodoro Rentería Arroyave, Lic. Fabiola Alicia Peña Ahumada, Lic. Dalidá Burgos Meyer, Dra. Adriana Reynaga Morales, Dr. Francisco Javier Esteinou Madrid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, la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Lic. Irina Vázquez y Lic. 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Jorge Landa Portilla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.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Como invitada, estuvo presente la Mtra. María Gabriela Ortíz Portill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 en su calidad de Defensora de las Audiencias del Canal del Congreso.</w:t>
      </w:r>
    </w:p>
    <w:p w14:paraId="15C4E7F2" w14:textId="03DEA5C2" w:rsidR="00B1284D" w:rsidRPr="00EB744A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E02E743" w14:textId="62D17562" w:rsidR="00B1284D" w:rsidRPr="00EB744A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Desarrollo de la sesión</w:t>
      </w:r>
      <w:r w:rsidR="001A379C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:</w:t>
      </w:r>
    </w:p>
    <w:p w14:paraId="106EBF99" w14:textId="0F89A679" w:rsidR="00B1284D" w:rsidRPr="00EB744A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4B804810" w14:textId="456A18E1" w:rsidR="00B1284D" w:rsidRPr="00EB744A" w:rsidRDefault="00B128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Una vez verificado el quórum por parte de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proofErr w:type="gramEnd"/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Dr. Javier Estainou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en sustitución de la Secretaria Técnica,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se dio inicio a la 1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9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ª Sesión Ordinaria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 Ciudadano del Canal de Televisión del Congreso General de los Estados Unidos Mexicanos.</w:t>
      </w:r>
    </w:p>
    <w:p w14:paraId="340ECADF" w14:textId="77777777" w:rsidR="00276FC8" w:rsidRPr="00EB744A" w:rsidRDefault="00276FC8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3597A9D" w14:textId="2095A492" w:rsidR="00374B42" w:rsidRPr="00EB744A" w:rsidRDefault="00374B42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Orden del día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. 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–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Una vez que el Dr. Estainou dió lectura al Orden del día propuesto por la presidenta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Consultivo 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en días previos, el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proofErr w:type="gramEnd"/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, Dr. Teodoro Rentería, solicitó agregar en Asuntos 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V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arios, la premiación a los trabajadores del Canal del Congreso. Una vez sometido a votación, se decidió agregar el punto, quedando el Orden del día, de la siguiente manera:</w:t>
      </w:r>
    </w:p>
    <w:p w14:paraId="6AC1829E" w14:textId="77777777" w:rsidR="00374B42" w:rsidRPr="00EB744A" w:rsidRDefault="00374B42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 </w:t>
      </w:r>
    </w:p>
    <w:p w14:paraId="1CBCE056" w14:textId="3025743F" w:rsidR="00374B42" w:rsidRPr="00EB744A" w:rsidRDefault="00374B42" w:rsidP="00EB744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Bienvenida.</w:t>
      </w:r>
    </w:p>
    <w:p w14:paraId="14F6FD2A" w14:textId="782C057A" w:rsidR="00374B42" w:rsidRPr="00EB744A" w:rsidRDefault="00374B42" w:rsidP="00EB744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Lista de asistencia.</w:t>
      </w:r>
    </w:p>
    <w:p w14:paraId="625AF764" w14:textId="52898672" w:rsidR="00374B42" w:rsidRPr="00EB744A" w:rsidRDefault="003C1C6A" w:rsidP="00EB744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Lectura del </w:t>
      </w:r>
      <w:r w:rsidR="00374B4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Orden del día.</w:t>
      </w:r>
    </w:p>
    <w:p w14:paraId="56D1ADF0" w14:textId="403B18F3" w:rsidR="00374B42" w:rsidRPr="00EB744A" w:rsidRDefault="00374B42" w:rsidP="00EB744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Aprobación del acta de la 1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8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 sesión ordinaria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</w:t>
      </w:r>
      <w:r w:rsidR="001A37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Ciudadano del Canal de Televisión del Congreso de la Unión.</w:t>
      </w:r>
    </w:p>
    <w:p w14:paraId="450ABEA2" w14:textId="45284A0F" w:rsidR="00374B42" w:rsidRPr="00EB744A" w:rsidRDefault="00374B42" w:rsidP="00EB744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Presentación de</w:t>
      </w:r>
      <w:r w:rsidR="003C1C6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l Plan de Trabajo 2023-2024 de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la Defensor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ía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de 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udiencias.</w:t>
      </w:r>
    </w:p>
    <w:p w14:paraId="48401CA6" w14:textId="42526666" w:rsidR="00374B42" w:rsidRPr="00EB744A" w:rsidRDefault="003C1C6A" w:rsidP="00EB744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Programa de TV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Consultivo, tu voz en el Congreso.</w:t>
      </w:r>
    </w:p>
    <w:p w14:paraId="06F72D80" w14:textId="70E9BC65" w:rsidR="00374B42" w:rsidRDefault="00374B42" w:rsidP="00EB744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Asuntos generales</w:t>
      </w:r>
      <w:r w:rsidR="00672FE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:</w:t>
      </w:r>
    </w:p>
    <w:p w14:paraId="7C7E384B" w14:textId="77777777" w:rsidR="00EB744A" w:rsidRPr="00EB744A" w:rsidRDefault="00EB744A" w:rsidP="00EB744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20AA3F95" w14:textId="2453C8C7" w:rsidR="00672FE4" w:rsidRPr="00EB744A" w:rsidRDefault="00672FE4" w:rsidP="00EB744A">
      <w:pPr>
        <w:pStyle w:val="Prrafodeli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Seguimiento a la solicitud hecha al Canal para hacer públicas las modificaciones propuestas por 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 los documentos que le dan estructura y funcionamiento.</w:t>
      </w:r>
    </w:p>
    <w:p w14:paraId="64052033" w14:textId="654B87E3" w:rsidR="00672FE4" w:rsidRPr="00EB744A" w:rsidRDefault="00672FE4" w:rsidP="00EB744A">
      <w:pPr>
        <w:pStyle w:val="Prrafodeli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Seguimiento a la solicitud hecha al Canal para hacer pública la recomendación hecha por 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en materia de contenidos infantiles, así como 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en materia de interrupción de señal.</w:t>
      </w:r>
    </w:p>
    <w:p w14:paraId="6E9B777C" w14:textId="76C2C7B5" w:rsidR="00776292" w:rsidRPr="00EB744A" w:rsidRDefault="00776292" w:rsidP="00EB744A">
      <w:pPr>
        <w:pStyle w:val="Prrafodeli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Seguimiento a la solicitud hecha tanto a la Comisión Bicamaral como al Canal, solicitando apoyo secretarial para mejorar el funcionamiento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.</w:t>
      </w:r>
    </w:p>
    <w:p w14:paraId="156DEB41" w14:textId="04C6FB4B" w:rsidR="00776292" w:rsidRPr="00EB744A" w:rsidRDefault="00776292" w:rsidP="00EB744A">
      <w:pPr>
        <w:pStyle w:val="Prrafodeli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Revisión de la vigencia de los periodos de cada uno de los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.</w:t>
      </w:r>
    </w:p>
    <w:p w14:paraId="7DE9753D" w14:textId="12596E5F" w:rsidR="005D3DB6" w:rsidRPr="00EB744A" w:rsidRDefault="005D3DB6" w:rsidP="00EB744A">
      <w:pPr>
        <w:pStyle w:val="Prrafodeli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Premiación al personal del Canal del Congreso.</w:t>
      </w:r>
    </w:p>
    <w:p w14:paraId="539949E3" w14:textId="66A57D76" w:rsidR="00374B42" w:rsidRPr="00EB744A" w:rsidRDefault="00374B42" w:rsidP="00EB744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Clausura de la sesión.</w:t>
      </w:r>
    </w:p>
    <w:p w14:paraId="02BE2A92" w14:textId="348CD938" w:rsidR="00694433" w:rsidRDefault="0069443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A3C8BD9" w14:textId="77777777" w:rsidR="00EB744A" w:rsidRDefault="00EB744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6900EBD" w14:textId="77777777" w:rsidR="00EB744A" w:rsidRPr="00EB744A" w:rsidRDefault="00EB744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5A358D15" w14:textId="722C8B44" w:rsidR="00374B42" w:rsidRPr="00EB744A" w:rsidRDefault="00374B42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Aprobación del acta de la 1</w:t>
      </w:r>
      <w:r w:rsidR="00776292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8</w:t>
      </w:r>
      <w:r w:rsidR="00276FC8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ª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sesión ordinaria del </w:t>
      </w:r>
      <w:r w:rsidR="0047073D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 Ciudadano del Canal de Televisión del Congreso de la </w:t>
      </w:r>
      <w:proofErr w:type="gramStart"/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Unión.-</w:t>
      </w:r>
      <w:proofErr w:type="gramEnd"/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Lic. Nadia Jiménez </w:t>
      </w:r>
      <w:r w:rsidR="001A37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mencionó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que el acta ya se </w:t>
      </w:r>
      <w:r w:rsidR="001A37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encuentra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aprobada y a disposición de los interesados para ser consultada </w:t>
      </w:r>
      <w:r w:rsidR="001A37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en el 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apartado de transparencia en el portal de internet </w:t>
      </w:r>
      <w:r w:rsidR="001A37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del Canal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del Congreso.</w:t>
      </w:r>
    </w:p>
    <w:p w14:paraId="537253AB" w14:textId="37900CFB" w:rsidR="00374B42" w:rsidRPr="00EB744A" w:rsidRDefault="00374B42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0593A168" w14:textId="344D59A7" w:rsidR="00374B42" w:rsidRPr="00EB744A" w:rsidRDefault="00374B42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Presentación de</w:t>
      </w:r>
      <w:r w:rsidR="00C83B09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l plan de trabajo 2023-2024 de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la Defensora de las </w:t>
      </w:r>
      <w:proofErr w:type="gramStart"/>
      <w:r w:rsidR="00C83B09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A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udiencias.-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La 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Mtra. María Gabriela Ortiz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Portilla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C83B09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compartió con 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="00C83B09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su 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plan de</w:t>
      </w:r>
      <w:r w:rsidR="00C83B09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trabajo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que fue presentado </w:t>
      </w:r>
      <w:r w:rsidR="009473E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y aprobado </w:t>
      </w:r>
      <w:r w:rsidR="00C83B09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con oportunidad </w:t>
      </w:r>
      <w:r w:rsidR="009473E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por la 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Comisión Bicamaral y</w:t>
      </w:r>
      <w:r w:rsidR="009473E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por 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Dirección del Canal, el pasado </w:t>
      </w:r>
      <w:r w:rsidR="009473E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28</w:t>
      </w:r>
      <w:r w:rsidR="00776292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de junio del presente año.</w:t>
      </w:r>
    </w:p>
    <w:p w14:paraId="4C521754" w14:textId="77777777" w:rsidR="00315B28" w:rsidRPr="00EB744A" w:rsidRDefault="00315B28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04A64344" w14:textId="40062081" w:rsidR="00776292" w:rsidRDefault="009473E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En terminos generales, el plan de trabajo busca construir un pensamiento crítico y participativo de las y los ciudadanos. Dicho plan de trabajo se basa en cuatro ejes temáticos, que son y comprenden lo siguiente:</w:t>
      </w:r>
    </w:p>
    <w:p w14:paraId="3ED457E9" w14:textId="77777777" w:rsidR="00EB744A" w:rsidRPr="00EB744A" w:rsidRDefault="00EB744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674F5EBC" w14:textId="2004F9D2" w:rsidR="009473E3" w:rsidRPr="00EB744A" w:rsidRDefault="009473E3" w:rsidP="00EB744A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Alfabetización mediática, que se compone de cápsulas informativas</w:t>
      </w:r>
      <w:r w:rsidR="00F77F2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.</w:t>
      </w:r>
    </w:p>
    <w:p w14:paraId="22F1B97F" w14:textId="40FF2DF1" w:rsidR="00F77F2F" w:rsidRPr="00EB744A" w:rsidRDefault="00F77F2F" w:rsidP="00EB744A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Taller de capacitación para el personal del Canal del Congreso.</w:t>
      </w:r>
    </w:p>
    <w:p w14:paraId="3FEF2054" w14:textId="0F165C21" w:rsidR="00F77F2F" w:rsidRPr="00EB744A" w:rsidRDefault="00F77F2F" w:rsidP="00EB744A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Tiempo de audiencia. Campaña de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lfabetización dinámica en plaz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 públicas, escuelas y calles.</w:t>
      </w:r>
    </w:p>
    <w:p w14:paraId="308E55C2" w14:textId="4EA0D6F6" w:rsidR="009473E3" w:rsidRPr="00EB744A" w:rsidRDefault="00F77F2F" w:rsidP="00EB744A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Entrevistas colectivas con el fin de conocer la perspectiva de las y los jóvenes universitarios, además de combator el desconocimiento de los derechos de las audiencias.</w:t>
      </w:r>
    </w:p>
    <w:p w14:paraId="6430DF4F" w14:textId="77777777" w:rsidR="00EB744A" w:rsidRPr="00EB744A" w:rsidRDefault="00EB744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BC81F2D" w14:textId="2C4EC038" w:rsidR="00776292" w:rsidRPr="00EB744A" w:rsidRDefault="00F77F2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La Defensora de Audiencias comentó que del punto número uno, las cápsulas informativas ya se encuentran al aire. En una primera etapa el enfoque fue sobre el derecho de las audiencias y que en esta segunda fase se abordarán temas como inteligencia artificial, interés superior de la niñez y protección de datos.</w:t>
      </w:r>
    </w:p>
    <w:p w14:paraId="66E8E03F" w14:textId="77777777" w:rsidR="00F77F2F" w:rsidRPr="00EB744A" w:rsidRDefault="00F77F2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D4CDE09" w14:textId="26AF6684" w:rsidR="00F77F2F" w:rsidRPr="00EB744A" w:rsidRDefault="00F77F2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Respecto del punto número dos,</w:t>
      </w:r>
      <w:r w:rsidR="00D0365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la Mtra. Ortiz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informó que el pasado 3 de agosto se llevó a cabo el Taller de </w:t>
      </w:r>
      <w:r w:rsidR="00D0365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apacitación al que asistieron 33 personas del Canal del Congreso, entre ellos el </w:t>
      </w:r>
      <w:proofErr w:type="gramStart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Director General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, Lic. Eduardo Fernández; </w:t>
      </w:r>
      <w:r w:rsidR="00D0365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el Director de Producción y Programación, Lic. Juan Carlos Becerra, así como el Director de Ingeniería, Lic. Adrián Alcántara. Esto permitió compartir con los participantes la parte teórica e histórica de la defensoría de las </w:t>
      </w:r>
      <w:proofErr w:type="gramStart"/>
      <w:r w:rsidR="00D0365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audiencias</w:t>
      </w:r>
      <w:proofErr w:type="gramEnd"/>
      <w:r w:rsidR="00D0365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pero también se llevó a cabo una sesión práctica en la que los presentes analizaron y evaluaron las posibles violaciones a los derechos de las audiencias, permitiendo que estos puedan apoyar a canalizar las quejas o comentarios de la ciudadanía, cuando se de el caso.</w:t>
      </w:r>
    </w:p>
    <w:p w14:paraId="0AFE34B0" w14:textId="77777777" w:rsidR="00F77F2F" w:rsidRPr="00EB744A" w:rsidRDefault="00F77F2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28D41CF9" w14:textId="790D5351" w:rsidR="00776292" w:rsidRPr="00EB744A" w:rsidRDefault="00D03658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Respecto del plan de trabajo presentado, la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Fabiola Peña, comentó que le parece un plan innovador</w:t>
      </w:r>
      <w:r w:rsidR="002F4E6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="00AF013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disruptivo y sugirió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que valdría la pena</w:t>
      </w:r>
      <w:r w:rsidR="00AF013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en una siguiente </w:t>
      </w:r>
      <w:r w:rsidR="002F4E6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f</w:t>
      </w:r>
      <w:r w:rsidR="00AF013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ase,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hacerlo a nivel nacional.</w:t>
      </w:r>
      <w:r w:rsidR="00AF0138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</w:p>
    <w:p w14:paraId="0EF8FC07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BCA083E" w14:textId="2DD63BCC" w:rsidR="00AF0138" w:rsidRPr="00EB744A" w:rsidRDefault="00AF0138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En cuanto al tema de protección de datos sugiró que se amplíe la información en cuanto al uso que se le da</w:t>
      </w:r>
      <w:r w:rsidR="002F4E6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 la misma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 ya que la ley solicita información con diferentes fines -algunos simplemente estadísticos- y esto debe ser claro y transparente.</w:t>
      </w:r>
    </w:p>
    <w:p w14:paraId="1063F582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9847E58" w14:textId="26D80D54" w:rsidR="00AF0138" w:rsidRPr="00EB744A" w:rsidRDefault="00AF0138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Por </w:t>
      </w:r>
      <w:proofErr w:type="gramStart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último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felicitó a la Defensora de Audiencias por la aprtación que ha hecho, no sólo para el Canal del Congreso, sino para los canales públicos en general y reiteró la disposición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 para apoyar a la Defensoría en lo que se necesite.</w:t>
      </w:r>
    </w:p>
    <w:p w14:paraId="35C33EA1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4781FB02" w14:textId="0ED5E484" w:rsidR="00AF0138" w:rsidRPr="00EB744A" w:rsidRDefault="00AF0138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El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Jorge Landa reconoció el entusiasmo y el trabajo realizado por la Defensora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.</w:t>
      </w:r>
    </w:p>
    <w:p w14:paraId="1003DBB8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43CAD526" w14:textId="6B6F801D" w:rsidR="009C275B" w:rsidRPr="00EB744A" w:rsidRDefault="009C275B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Dra. Adriana Reynaga también expresó su reconocimiento al trabajo realizado con la ciudadanía y propone que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en un futuro, se pudieran vislumbra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r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más espacios de participación con diferentes grupos, como serían mujeres, niños, etc.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p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ara 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conocer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lo que ellos perciben.</w:t>
      </w:r>
    </w:p>
    <w:p w14:paraId="45080EA0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3FEC3A0" w14:textId="442B2E73" w:rsidR="0066136C" w:rsidRPr="00EB744A" w:rsidRDefault="009C275B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Por su parte, el Dr. Teodoro Rentería felicitó a la Defensora de Audiencias por considerar el programa de trabajo, amplio y ambicioso. En cuanto al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tema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de Alfabetización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recom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endó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que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2F4E6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se haga 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de inmediato y que se solicite a la Dirección del Canal y a la Comisión Bicamaral otorguen, por su relevancia, los espacios necesarios.</w:t>
      </w:r>
    </w:p>
    <w:p w14:paraId="0E5639F3" w14:textId="2A9835A0" w:rsidR="0066136C" w:rsidRPr="00EB744A" w:rsidRDefault="0066136C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Irina Váquez se sumó al reconocimiento por el trabajo lúdico que se ha venido realizando.</w:t>
      </w:r>
    </w:p>
    <w:p w14:paraId="03A7DBC6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7C37B1A" w14:textId="14EEDDF6" w:rsidR="0066136C" w:rsidRPr="00EB744A" w:rsidRDefault="0066136C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Comentó que la Alfabetización </w:t>
      </w:r>
      <w:r w:rsidR="002F4E6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M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ediática y la capacitación con la gente que hace el Canal del Congreso, son trabajos permanentes.</w:t>
      </w:r>
    </w:p>
    <w:p w14:paraId="725FF11C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0A4F7D78" w14:textId="28687C3C" w:rsidR="008D755C" w:rsidRPr="00EB744A" w:rsidRDefault="008D755C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En este sentido, la Mtra. Ortiz comentó que está programada la capacitación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de manera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trimestral.</w:t>
      </w:r>
    </w:p>
    <w:p w14:paraId="0D4F6709" w14:textId="77777777" w:rsidR="00E422E0" w:rsidRPr="00EB744A" w:rsidRDefault="00E422E0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D2F143A" w14:textId="06BF98A1" w:rsidR="0066136C" w:rsidRPr="00EB744A" w:rsidRDefault="00E422E0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Asimismo, La Mtra. Vázquez d</w:t>
      </w:r>
      <w:r w:rsidR="0066136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estacó la</w:t>
      </w:r>
      <w:r w:rsidR="000A67A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preocupación que desde el ámbito periodístico existe con miras al 2024, con relación a distintos temas como son: violencia mediática, violencia política en contra de las mujeres, inteligencia artifical visto a la luz de la desinformación y </w:t>
      </w:r>
      <w:r w:rsidR="008D755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é</w:t>
      </w:r>
      <w:r w:rsidR="000A67A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sta como polarización y violencia social. Señaló que ahí</w:t>
      </w:r>
      <w:r w:rsidR="008D755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existe</w:t>
      </w:r>
      <w:r w:rsidR="000A67A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un área de oportunidad para ver cómo el Canal del Congreso enfrentará este reto </w:t>
      </w:r>
      <w:proofErr w:type="gramStart"/>
      <w:r w:rsidR="000A67A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que</w:t>
      </w:r>
      <w:proofErr w:type="gramEnd"/>
      <w:r w:rsidR="000A67A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sin duda, será histórico.</w:t>
      </w:r>
    </w:p>
    <w:p w14:paraId="6B1984E2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5F620097" w14:textId="74D75D63" w:rsidR="000A67A3" w:rsidRPr="00EB744A" w:rsidRDefault="000A67A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Comentó que otro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desafío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que enfrenta la Defensoría es traducir la información que ahora recibe, en herramientas prácticas que atraviesen el total de la programación del canal.</w:t>
      </w:r>
    </w:p>
    <w:p w14:paraId="5839BB65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7D21EE93" w14:textId="1561FE18" w:rsidR="008D755C" w:rsidRPr="00EB744A" w:rsidRDefault="008D755C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presidenta Nadia Jiménez se unió a las felicitaciones y </w:t>
      </w:r>
      <w:r w:rsidR="00B8508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resaltó que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="00B8508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desde su punto de vista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los temas que se abordan como inteligencia artificial, protección de datos y </w:t>
      </w:r>
      <w:r w:rsidR="00B8508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capacitación al personal del canal, son de </w:t>
      </w:r>
      <w:r w:rsidR="00B85084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gran relevancia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para el Canal.</w:t>
      </w:r>
    </w:p>
    <w:p w14:paraId="0985FEFF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620C4700" w14:textId="39D70921" w:rsidR="008D755C" w:rsidRPr="00EB744A" w:rsidRDefault="008D755C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El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4562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Javier </w:t>
      </w:r>
      <w:proofErr w:type="spellStart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Esteinou</w:t>
      </w:r>
      <w:proofErr w:type="spell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, </w:t>
      </w:r>
      <w:r w:rsidR="004562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retomó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anécdota presentada por </w:t>
      </w:r>
      <w:r w:rsidR="004562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Defensora en cuanto a una persona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que se encuestó </w:t>
      </w:r>
      <w:r w:rsidR="004562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en plazas públicas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dijo identificar </w:t>
      </w:r>
      <w:r w:rsidR="004562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bien al Canal del Congreso en la pantalla porque era el que se saltaba. En ese sentido, preguntó a la Maestra Ortíz, si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ella </w:t>
      </w:r>
      <w:r w:rsidR="0045629C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logra identificar qué pasa con el auditorio después de todo el esfuerzo que se realiza por parte de la Defensoría, el Canal y presupuesto federal, que sigue encontrando la programación poco atractiva.</w:t>
      </w:r>
    </w:p>
    <w:p w14:paraId="7739D559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03981227" w14:textId="3C0CF8B1" w:rsidR="0045629C" w:rsidRPr="00EB744A" w:rsidRDefault="0045629C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Al respecto, la Defensora aclaró que las actividades realizadas </w:t>
      </w:r>
      <w:r w:rsidR="007807B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estuvieron enfocadas a la alfabetización y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 dar a conocer el canal, </w:t>
      </w:r>
      <w:r w:rsidR="007807B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no así a los contenidos del canal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 razón por la cual no tendría elementos para dar una respuesta conreta.</w:t>
      </w:r>
    </w:p>
    <w:p w14:paraId="328017CD" w14:textId="77777777" w:rsidR="007807BA" w:rsidRPr="00EB744A" w:rsidRDefault="007807B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5173AFC0" w14:textId="48175577" w:rsidR="007807BA" w:rsidRPr="00EB744A" w:rsidRDefault="00E422E0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Por otra parte, l</w:t>
      </w:r>
      <w:r w:rsidR="007807B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="007807B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Fabiola Peña sugirió agregar las estadísticas generadas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en estos ejercicios</w:t>
      </w:r>
      <w:r w:rsidR="007807B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al archivo documental de la Defensoría de Audiencias.</w:t>
      </w:r>
    </w:p>
    <w:p w14:paraId="71EA924F" w14:textId="77777777" w:rsidR="007807BA" w:rsidRPr="00EB744A" w:rsidRDefault="007807B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387D23C" w14:textId="278F9E31" w:rsidR="007807BA" w:rsidRPr="00EB744A" w:rsidRDefault="007807B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Programa </w:t>
      </w:r>
      <w:r w:rsidR="0047073D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Consultivo, tu voz en el Congreso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. Al respecto la presidenta Nadia Jiménez comentó que debido al trabajo que cada uno de los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realiza de manera personal, no ha sido posible concretar la segunda temporada del programa y que a la fecha, algunos miembros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no han entregado sus propuestas temáticas en el formato sugerido para poder entregar al canal y poder dar a la Dirección Producción y Programación una fecha definitiva de gabación. </w:t>
      </w:r>
    </w:p>
    <w:p w14:paraId="65BDA8DF" w14:textId="77777777" w:rsidR="00E422E0" w:rsidRPr="00EB744A" w:rsidRDefault="00E422E0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B52AEB5" w14:textId="43F9A06D" w:rsidR="007807BA" w:rsidRPr="00EB744A" w:rsidRDefault="00E422E0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Al respecto, l</w:t>
      </w:r>
      <w:r w:rsidR="007807B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="007807B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Fabiola Peña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quiso </w:t>
      </w:r>
      <w:r w:rsidR="007807BA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enfatizar la falta de seguimiento a los acuerdos tomados</w:t>
      </w:r>
      <w:r w:rsidR="00C547D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. Recordó </w:t>
      </w:r>
      <w:proofErr w:type="gramStart"/>
      <w:r w:rsidR="00C547D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que</w:t>
      </w:r>
      <w:proofErr w:type="gramEnd"/>
      <w:r w:rsidR="00C547D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DA03C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en su momento, </w:t>
      </w:r>
      <w:r w:rsidR="00C547D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hubo fecha límite para la entrega y haber sido ella la única que entregó en tiempo y forma lo solicitado. Hizo un exorto a la Secretaría Técnica a hacer énfasis en el seguimiento a los acuerdos</w:t>
      </w:r>
      <w:r w:rsidR="00DA03C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</w:t>
      </w:r>
      <w:r w:rsidR="00C547D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incluso</w:t>
      </w:r>
      <w:r w:rsidR="00DA03C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="00C547D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recordó que el compromiso se hizo en una sesión pública. Resaltó que dicha situación es un tema de fondo al que se le debe poner atención.</w:t>
      </w:r>
    </w:p>
    <w:p w14:paraId="1287FDE7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72D6FBA6" w14:textId="66788ACC" w:rsidR="008D755C" w:rsidRPr="00EB744A" w:rsidRDefault="005D3DB6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Los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acordaron tener el proyecto del programa completo el día 13 de octubre para poder entregar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el plan de trabajo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al canal.</w:t>
      </w:r>
    </w:p>
    <w:p w14:paraId="47884E6E" w14:textId="77777777" w:rsidR="005D3DB6" w:rsidRPr="00EB744A" w:rsidRDefault="005D3DB6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0162D7F6" w14:textId="0D7D03F3" w:rsidR="005D3DB6" w:rsidRDefault="005D3DB6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En 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Asuntos Generales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 se abordó la propuesta del Dr. Teodoro Rentería de premiar al personal del Canal.</w:t>
      </w:r>
    </w:p>
    <w:p w14:paraId="34D80AAC" w14:textId="77777777" w:rsidR="00EB744A" w:rsidRPr="00EB744A" w:rsidRDefault="00EB744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65B92144" w14:textId="570483E7" w:rsidR="005D3DB6" w:rsidRPr="00EB744A" w:rsidRDefault="005D3DB6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Nadia Jiménez comentó que esto podría hacerse como una ampliación </w:t>
      </w:r>
      <w:r w:rsidR="00E23F1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los premios a las mejores </w:t>
      </w:r>
      <w:r w:rsidR="00E23F13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producciones del canal.</w:t>
      </w:r>
    </w:p>
    <w:p w14:paraId="3A030DC9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14A102F" w14:textId="513E0AF9" w:rsidR="00E23F13" w:rsidRPr="00EB744A" w:rsidRDefault="00E23F1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Irina Vázquez y Fabiola Peña comentaron que sería importante revisar los acuerdos relacionados con el tema por no tener claro el alcance de dicha premiación.</w:t>
      </w:r>
    </w:p>
    <w:p w14:paraId="57242E53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02E0960E" w14:textId="30326AA1" w:rsidR="00E23F13" w:rsidRPr="00EB744A" w:rsidRDefault="00E23F1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El Dr. Esteoinou, comentó que quizá 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no tenga los elementos para hacer estos reconocimientos.</w:t>
      </w:r>
    </w:p>
    <w:p w14:paraId="272F099A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413572D" w14:textId="36C690BB" w:rsidR="00E23F13" w:rsidRPr="00EB744A" w:rsidRDefault="00E23F1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El Dr. Teodoro Rentería sugirió hacer una convocatoria formal para esta premiación.</w:t>
      </w:r>
    </w:p>
    <w:p w14:paraId="00246444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4F5895D" w14:textId="7E4861B7" w:rsidR="00E23F13" w:rsidRPr="00EB744A" w:rsidRDefault="00E23F1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El Lic. Jorge Landa por su parte, propuso llevar a cabo una reunión extraordinaria para abordar el tema.</w:t>
      </w:r>
    </w:p>
    <w:p w14:paraId="6E471285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6FD37EEF" w14:textId="774BCE66" w:rsidR="00E23F13" w:rsidRPr="00EB744A" w:rsidRDefault="00E23F1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Lic. Dalidá Burgos dijo no estar de acuerdo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esta premiación p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r carecer de elementos para llevarlo a cabo.</w:t>
      </w:r>
    </w:p>
    <w:p w14:paraId="545C6D3B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6B2CE491" w14:textId="16DDDDD5" w:rsidR="00E23F13" w:rsidRPr="00EB744A" w:rsidRDefault="00E23F1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Lic. Fabiola Peña </w:t>
      </w:r>
      <w:r w:rsidR="00E422E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aclaró 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publicamente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que este no es un tema pendiente 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,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sino que es una nueva propuesta 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en la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que debemos trabajar.</w:t>
      </w:r>
    </w:p>
    <w:p w14:paraId="76630FEF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5952FF4A" w14:textId="408567F3" w:rsidR="00E23F13" w:rsidRPr="00EB744A" w:rsidRDefault="00E23F13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La Mtra. Irina Vázquez</w:t>
      </w:r>
      <w:r w:rsidR="00DD631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aprovechó para mencionar </w:t>
      </w:r>
      <w:proofErr w:type="gramStart"/>
      <w:r w:rsidR="00DD631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que</w:t>
      </w:r>
      <w:proofErr w:type="gramEnd"/>
      <w:r w:rsidR="00DD631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así como la Defensoría de Audiencias presentó su plan de trabajo, 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="00DD631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 debería también tener su plan de trabajo para el 2024.</w:t>
      </w:r>
    </w:p>
    <w:p w14:paraId="01CC10BE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447220F5" w14:textId="09354227" w:rsidR="00DD6310" w:rsidRPr="00EB744A" w:rsidRDefault="00DD6310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Los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acordaron tener una reunión extraordinaria el próximo 13 de octubre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 las 11:00 am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para 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concluir con el proyecto de la segunda temporada del programa.</w:t>
      </w:r>
    </w:p>
    <w:p w14:paraId="105EC1FC" w14:textId="77777777" w:rsidR="00DD6310" w:rsidRPr="00EB744A" w:rsidRDefault="00DD6310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465D0DF5" w14:textId="0D3EB89D" w:rsidR="00DD6310" w:rsidRPr="00EB744A" w:rsidRDefault="00DD6310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Como siguiente punto, se reiter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aron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la</w:t>
      </w:r>
      <w:r w:rsidR="004F774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solicitud</w:t>
      </w:r>
      <w:r w:rsidR="004F774D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es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hecha</w:t>
      </w:r>
      <w:r w:rsidR="004F774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al Canal </w:t>
      </w:r>
      <w:r w:rsidR="004F774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y a la Comisión Bicamaral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durante la última sesión ordinaria para que se incluyan en el archivo digital del micrositio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 las recomendaciones </w:t>
      </w:r>
      <w:r w:rsidR="004F774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hechas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sobre contenidos infantiles, los documentos relativos a</w:t>
      </w:r>
      <w:r w:rsidR="004F774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la normativa y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funcionamiento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</w:t>
      </w:r>
      <w:r w:rsidR="004F774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, así como la solicitud de apoyo secretarial para mejorar las tareas y el desempeño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="004F774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.</w:t>
      </w:r>
    </w:p>
    <w:p w14:paraId="15F63411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20EF6556" w14:textId="77777777" w:rsidR="00CF6169" w:rsidRDefault="00CF6169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8B17C4E" w14:textId="77777777" w:rsidR="00CF6169" w:rsidRDefault="00CF6169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2435727E" w14:textId="77777777" w:rsidR="00CF6169" w:rsidRDefault="00CF6169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D27AF27" w14:textId="0BFA810C" w:rsidR="00DD6310" w:rsidRPr="00EB744A" w:rsidRDefault="004F77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Fabiola Peña resaltó que dichos documentos son muy importantes y que estarán modificandose con el tiempo pues son documentos vivos que evolucionan y deben adaptarse a las nuevas circunstancias.</w:t>
      </w:r>
    </w:p>
    <w:p w14:paraId="028B2A0F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7C5ED8E1" w14:textId="663DE644" w:rsidR="004F774D" w:rsidRPr="00EB744A" w:rsidRDefault="004F774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La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Dra. Adriana Reynaga aprovechó para recordar a la audiencia que el trabajo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Consultivo es honorario y en ese sentido, 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media entre el deber ser </w:t>
      </w:r>
      <w:r w:rsidR="004C16B5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de contenidos y al cumplimieto de ciertas normas, de ahí que se justifique el que se requieran y soliciten ciertos apoyos.</w:t>
      </w:r>
    </w:p>
    <w:p w14:paraId="399B37AD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5DE24D67" w14:textId="3CF4CB9D" w:rsidR="004C16B5" w:rsidRPr="00EB744A" w:rsidRDefault="004C16B5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Como último punto, la presidenta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puso sobre la mesa las fecha en las que terminan los encargos de cada uno de los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, resaltando que el más próximo es el propio, con fecha de noviembre de este mismo año. </w:t>
      </w:r>
    </w:p>
    <w:p w14:paraId="393FB061" w14:textId="1A65FA82" w:rsidR="004C16B5" w:rsidRPr="00EB744A" w:rsidRDefault="004C16B5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tbl>
      <w:tblPr>
        <w:tblStyle w:val="Tablaconcuadrcula4-nfasis6"/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2"/>
        <w:gridCol w:w="3119"/>
        <w:gridCol w:w="1951"/>
      </w:tblGrid>
      <w:tr w:rsidR="00C3682D" w:rsidRPr="00EB744A" w14:paraId="19A27724" w14:textId="77777777" w:rsidTr="00CF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F65EE0" w14:textId="44EC3803" w:rsidR="00C3682D" w:rsidRPr="00EB744A" w:rsidRDefault="00C3682D" w:rsidP="002C442A">
            <w:pPr>
              <w:tabs>
                <w:tab w:val="left" w:pos="4158"/>
              </w:tabs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proofErr w:type="spellStart"/>
            <w:r w:rsidRPr="00EB744A">
              <w:rPr>
                <w:rFonts w:ascii="Arial" w:hAnsi="Arial" w:cs="Arial"/>
                <w:iCs/>
                <w:color w:val="auto"/>
                <w:sz w:val="22"/>
                <w:szCs w:val="22"/>
              </w:rPr>
              <w:t>Conformación</w:t>
            </w:r>
            <w:proofErr w:type="spellEnd"/>
            <w:r w:rsidRPr="00EB744A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del Consejo </w:t>
            </w:r>
            <w:proofErr w:type="spellStart"/>
            <w:r w:rsidRPr="00EB744A">
              <w:rPr>
                <w:rFonts w:ascii="Arial" w:hAnsi="Arial" w:cs="Arial"/>
                <w:iCs/>
                <w:color w:val="auto"/>
                <w:sz w:val="22"/>
                <w:szCs w:val="22"/>
              </w:rPr>
              <w:t>Consultivo</w:t>
            </w:r>
            <w:proofErr w:type="spellEnd"/>
            <w:r w:rsidRPr="00EB744A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iCs/>
                <w:color w:val="auto"/>
                <w:sz w:val="22"/>
                <w:szCs w:val="22"/>
              </w:rPr>
              <w:t>Ciudadano</w:t>
            </w:r>
            <w:proofErr w:type="spellEnd"/>
            <w:r w:rsidRPr="00EB744A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del Canal del Congreso</w:t>
            </w:r>
          </w:p>
        </w:tc>
      </w:tr>
      <w:tr w:rsidR="00CF6169" w:rsidRPr="002C442A" w14:paraId="3ADFD57B" w14:textId="77777777" w:rsidTr="00C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08C169A9" w14:textId="77777777" w:rsidR="00C3682D" w:rsidRPr="002C442A" w:rsidRDefault="00C3682D" w:rsidP="00EB744A">
            <w:pPr>
              <w:tabs>
                <w:tab w:val="left" w:pos="4158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2C442A">
              <w:rPr>
                <w:rFonts w:ascii="Arial" w:hAnsi="Arial" w:cs="Arial"/>
                <w:iCs/>
                <w:sz w:val="22"/>
                <w:szCs w:val="22"/>
              </w:rPr>
              <w:t>Integrante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14:paraId="7EFF3A1A" w14:textId="77777777" w:rsidR="00C3682D" w:rsidRPr="002C442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B744A">
              <w:rPr>
                <w:rFonts w:ascii="Arial" w:hAnsi="Arial" w:cs="Arial"/>
                <w:b/>
                <w:iCs/>
                <w:sz w:val="22"/>
                <w:szCs w:val="22"/>
              </w:rPr>
              <w:t>Cargo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65031D" w14:textId="77777777" w:rsidR="00C3682D" w:rsidRPr="002C442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EB744A">
              <w:rPr>
                <w:rFonts w:ascii="Arial" w:hAnsi="Arial" w:cs="Arial"/>
                <w:b/>
                <w:iCs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</w:tcPr>
          <w:p w14:paraId="5E353930" w14:textId="77777777" w:rsidR="00C3682D" w:rsidRPr="002C442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2C4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Conclusión del encargo</w:t>
            </w:r>
          </w:p>
        </w:tc>
      </w:tr>
      <w:tr w:rsidR="00CF6169" w:rsidRPr="00EB744A" w14:paraId="189BC8CC" w14:textId="77777777" w:rsidTr="00CF6169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0046FEAF" w14:textId="04A44AFB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Nadia Jiménez Chacón</w:t>
            </w:r>
          </w:p>
        </w:tc>
        <w:tc>
          <w:tcPr>
            <w:tcW w:w="1412" w:type="dxa"/>
            <w:shd w:val="clear" w:color="auto" w:fill="auto"/>
          </w:tcPr>
          <w:p w14:paraId="3EA51E5F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hAnsi="Arial" w:cs="Arial"/>
                <w:sz w:val="20"/>
                <w:szCs w:val="20"/>
              </w:rPr>
              <w:t>Presidenta</w:t>
            </w:r>
          </w:p>
        </w:tc>
        <w:tc>
          <w:tcPr>
            <w:tcW w:w="3119" w:type="dxa"/>
            <w:shd w:val="clear" w:color="auto" w:fill="auto"/>
          </w:tcPr>
          <w:p w14:paraId="5F8AEF17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70031FA4" w14:textId="616DB801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42E1D20F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09/11/23</w:t>
            </w:r>
          </w:p>
          <w:p w14:paraId="6C447079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169" w:rsidRPr="00EB744A" w14:paraId="5B27DCC8" w14:textId="77777777" w:rsidTr="00C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2B72F0E2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Francisco Javier </w:t>
            </w:r>
            <w:proofErr w:type="spellStart"/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Esteinou</w:t>
            </w:r>
            <w:proofErr w:type="spellEnd"/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Madrid</w:t>
            </w:r>
          </w:p>
        </w:tc>
        <w:tc>
          <w:tcPr>
            <w:tcW w:w="1412" w:type="dxa"/>
            <w:shd w:val="clear" w:color="auto" w:fill="auto"/>
          </w:tcPr>
          <w:p w14:paraId="738FDF79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17D08D5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64C8D886" w14:textId="22A2FA6C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6F0CDA84" w14:textId="5116645A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EB744A">
              <w:rPr>
                <w:rFonts w:ascii="Arial" w:eastAsia="Calibri" w:hAnsi="Arial" w:cs="Arial"/>
                <w:sz w:val="20"/>
                <w:szCs w:val="20"/>
                <w:lang w:val="es-MX"/>
              </w:rPr>
              <w:t>23/03/25</w:t>
            </w:r>
          </w:p>
        </w:tc>
      </w:tr>
      <w:tr w:rsidR="00CF6169" w:rsidRPr="00EB744A" w14:paraId="23A96667" w14:textId="77777777" w:rsidTr="00CF6169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234DD4FA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Teodoro </w:t>
            </w:r>
            <w:proofErr w:type="spellStart"/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Rentería</w:t>
            </w:r>
            <w:proofErr w:type="spellEnd"/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Arroyave</w:t>
            </w:r>
          </w:p>
        </w:tc>
        <w:tc>
          <w:tcPr>
            <w:tcW w:w="1412" w:type="dxa"/>
            <w:shd w:val="clear" w:color="auto" w:fill="auto"/>
          </w:tcPr>
          <w:p w14:paraId="7BF03902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9C7F8CA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17A028FD" w14:textId="78D783E6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76512FF3" w14:textId="6265FC91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B0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 w:rsidR="00EB0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EB0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6169" w:rsidRPr="00EB744A" w14:paraId="45AA4CAA" w14:textId="77777777" w:rsidTr="00C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4CA5144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Fabiola Alicia Peña Ahumada </w:t>
            </w:r>
          </w:p>
        </w:tc>
        <w:tc>
          <w:tcPr>
            <w:tcW w:w="1412" w:type="dxa"/>
            <w:shd w:val="clear" w:color="auto" w:fill="auto"/>
          </w:tcPr>
          <w:p w14:paraId="509C5AFE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95BB272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6DD96FAA" w14:textId="4277895B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499DCC10" w14:textId="6E9EBF06" w:rsidR="00C3682D" w:rsidRPr="00EB744A" w:rsidRDefault="00EB019A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6169" w:rsidRPr="00EB744A" w14:paraId="6D7A8CA9" w14:textId="77777777" w:rsidTr="00CF6169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14C0135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Irina Ivonne Vázquez Zurita</w:t>
            </w:r>
          </w:p>
        </w:tc>
        <w:tc>
          <w:tcPr>
            <w:tcW w:w="1412" w:type="dxa"/>
            <w:shd w:val="clear" w:color="auto" w:fill="auto"/>
          </w:tcPr>
          <w:p w14:paraId="4BD713DD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521D550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4E01113D" w14:textId="7EDD4CAF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19FF2D53" w14:textId="0C945621" w:rsidR="00C3682D" w:rsidRPr="00EB744A" w:rsidRDefault="00EB019A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6169" w:rsidRPr="00EB744A" w14:paraId="5109A505" w14:textId="77777777" w:rsidTr="00C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1173227D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Rocío Chávez González </w:t>
            </w:r>
          </w:p>
        </w:tc>
        <w:tc>
          <w:tcPr>
            <w:tcW w:w="1412" w:type="dxa"/>
            <w:shd w:val="clear" w:color="auto" w:fill="auto"/>
          </w:tcPr>
          <w:p w14:paraId="08FEC8E4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Secretaria</w:t>
            </w:r>
            <w:proofErr w:type="spellEnd"/>
            <w:r w:rsidRPr="00EB744A">
              <w:rPr>
                <w:rFonts w:ascii="Arial" w:hAnsi="Arial" w:cs="Arial"/>
                <w:sz w:val="20"/>
                <w:szCs w:val="20"/>
              </w:rPr>
              <w:t xml:space="preserve"> Técnica</w:t>
            </w:r>
          </w:p>
        </w:tc>
        <w:tc>
          <w:tcPr>
            <w:tcW w:w="3119" w:type="dxa"/>
            <w:shd w:val="clear" w:color="auto" w:fill="auto"/>
          </w:tcPr>
          <w:p w14:paraId="316D7E23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508CDE1B" w14:textId="0AD3D39B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14:paraId="47318009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29/01/24</w:t>
            </w:r>
          </w:p>
        </w:tc>
      </w:tr>
      <w:tr w:rsidR="00CF6169" w:rsidRPr="00EB744A" w14:paraId="74E79025" w14:textId="77777777" w:rsidTr="00CF6169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A0CA327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Adriana Reynaga Morales </w:t>
            </w:r>
          </w:p>
        </w:tc>
        <w:tc>
          <w:tcPr>
            <w:tcW w:w="1412" w:type="dxa"/>
            <w:shd w:val="clear" w:color="auto" w:fill="auto"/>
          </w:tcPr>
          <w:p w14:paraId="51DC166A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354B51B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63B4830E" w14:textId="7B69A8DD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1F149D69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sz w:val="20"/>
                <w:szCs w:val="20"/>
              </w:rPr>
              <w:t>29/01/24</w:t>
            </w:r>
          </w:p>
        </w:tc>
      </w:tr>
      <w:tr w:rsidR="00CF6169" w:rsidRPr="00EB744A" w14:paraId="01CA007B" w14:textId="77777777" w:rsidTr="00C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291D4D3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Dalidá</w:t>
            </w:r>
            <w:proofErr w:type="spellEnd"/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Nanzín</w:t>
            </w:r>
            <w:proofErr w:type="spellEnd"/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Burgos Meyer </w:t>
            </w:r>
          </w:p>
        </w:tc>
        <w:tc>
          <w:tcPr>
            <w:tcW w:w="1412" w:type="dxa"/>
            <w:shd w:val="clear" w:color="auto" w:fill="auto"/>
          </w:tcPr>
          <w:p w14:paraId="5F9E8661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F962E73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1F80CB3E" w14:textId="1F801209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2B01DEB8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sz w:val="20"/>
                <w:szCs w:val="20"/>
              </w:rPr>
              <w:t>29/01/24</w:t>
            </w:r>
          </w:p>
        </w:tc>
      </w:tr>
      <w:tr w:rsidR="00CF6169" w:rsidRPr="00EB744A" w14:paraId="6CC8D8BA" w14:textId="77777777" w:rsidTr="00CF616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D8114AC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Jorge Landa Portilla</w:t>
            </w:r>
          </w:p>
          <w:p w14:paraId="1C02E7DA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14:paraId="368546C0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1F80233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12793F30" w14:textId="0F409E8B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5079D40D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sz w:val="20"/>
                <w:szCs w:val="20"/>
              </w:rPr>
              <w:t>09/04/24</w:t>
            </w:r>
          </w:p>
        </w:tc>
      </w:tr>
      <w:tr w:rsidR="00CF6169" w:rsidRPr="00EB744A" w14:paraId="01775EB8" w14:textId="77777777" w:rsidTr="00C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02F47E3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Luis Manuel Ortiz Gómez</w:t>
            </w:r>
          </w:p>
        </w:tc>
        <w:tc>
          <w:tcPr>
            <w:tcW w:w="1412" w:type="dxa"/>
            <w:shd w:val="clear" w:color="auto" w:fill="auto"/>
          </w:tcPr>
          <w:p w14:paraId="60E5B418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73AD475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56F5813E" w14:textId="3D0EE19C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236C0137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sz w:val="20"/>
                <w:szCs w:val="20"/>
              </w:rPr>
              <w:t>09/04/24</w:t>
            </w:r>
          </w:p>
        </w:tc>
      </w:tr>
      <w:tr w:rsidR="00CF6169" w:rsidRPr="00EB744A" w14:paraId="0C349237" w14:textId="77777777" w:rsidTr="00CF6169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B79741C" w14:textId="77777777" w:rsidR="00C3682D" w:rsidRPr="00EB744A" w:rsidRDefault="00C3682D" w:rsidP="00EB744A">
            <w:pPr>
              <w:tabs>
                <w:tab w:val="left" w:pos="4158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4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Jessyca Patricia Cervantes Bolaños</w:t>
            </w:r>
          </w:p>
        </w:tc>
        <w:tc>
          <w:tcPr>
            <w:tcW w:w="1412" w:type="dxa"/>
            <w:shd w:val="clear" w:color="auto" w:fill="auto"/>
          </w:tcPr>
          <w:p w14:paraId="5D684A03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Consejera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4EC335B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B7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44A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  <w:p w14:paraId="747ACA80" w14:textId="7EF1F0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25B7834B" w14:textId="77777777" w:rsidR="00C3682D" w:rsidRPr="00EB744A" w:rsidRDefault="00C3682D" w:rsidP="00EB744A">
            <w:pPr>
              <w:tabs>
                <w:tab w:val="left" w:pos="41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44A">
              <w:rPr>
                <w:rFonts w:ascii="Arial" w:eastAsia="Times New Roman" w:hAnsi="Arial" w:cs="Arial"/>
                <w:sz w:val="20"/>
                <w:szCs w:val="20"/>
              </w:rPr>
              <w:t>09/04/24</w:t>
            </w:r>
          </w:p>
        </w:tc>
      </w:tr>
    </w:tbl>
    <w:p w14:paraId="25331A6C" w14:textId="77777777" w:rsidR="00C3682D" w:rsidRPr="00EB744A" w:rsidRDefault="00C3682D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0CE11563" w14:textId="6966FE28" w:rsidR="00DD6310" w:rsidRPr="00EB744A" w:rsidRDefault="00E26C6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El Dr. Esteinou mencionó que será importante que se trate de dar continuidad a los trabajos realizados, de haber cambios entre los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.</w:t>
      </w:r>
    </w:p>
    <w:p w14:paraId="337C812C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25ACF611" w14:textId="5B378BF0" w:rsidR="00E26C6F" w:rsidRPr="00EB744A" w:rsidRDefault="00E26C6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Al respecto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la Dra. Reynada propuso que se busque la posibilidad de renovaciones para cada una de las triadas que se presenten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en el 2024.</w:t>
      </w:r>
    </w:p>
    <w:p w14:paraId="66C51714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3D014D2E" w14:textId="77777777" w:rsidR="00CF6169" w:rsidRDefault="00CF6169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2E1E7FAE" w14:textId="75FAAA49" w:rsidR="00E26C6F" w:rsidRPr="00EB744A" w:rsidRDefault="00E26C6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lastRenderedPageBreak/>
        <w:t xml:space="preserve">La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Fabiola Peña propuso que el nuevo plan de trabajo que presente el próximo presidente del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, se abra a adiciones y a la recu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eracion del trabajo realizado, como por ejemplo las premiaciones por ser ya un acuerdo consensuado y, la revisión del último de los documentos normativos. </w:t>
      </w:r>
    </w:p>
    <w:p w14:paraId="288E8148" w14:textId="77777777" w:rsidR="00E32C8A" w:rsidRPr="00EB744A" w:rsidRDefault="00E32C8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7268AB07" w14:textId="6A58C8EC" w:rsidR="00E26C6F" w:rsidRDefault="00E26C6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Asimismo, propuso que </w:t>
      </w:r>
      <w:r w:rsidR="002F4E6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se adelante la fecha de la última sesión para que el </w:t>
      </w:r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Consejo</w:t>
      </w:r>
      <w:r w:rsidR="002F4E6F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no se quede inactivo y así poder dar continuidad a los trabajos realizados.</w:t>
      </w:r>
    </w:p>
    <w:p w14:paraId="1BD7D8BD" w14:textId="77777777" w:rsidR="002C442A" w:rsidRPr="00EB744A" w:rsidRDefault="002C442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0F264B54" w14:textId="02AD16C7" w:rsidR="002F4E6F" w:rsidRDefault="002F4E6F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Finalmente, hizo un recuento de los temas a tratar en la sesión que se cel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e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brará el día 13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de octubre, siendo estos:</w:t>
      </w:r>
    </w:p>
    <w:p w14:paraId="72238FF9" w14:textId="77777777" w:rsidR="002C442A" w:rsidRPr="00EB744A" w:rsidRDefault="002C442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180B1D51" w14:textId="1754CC47" w:rsidR="002F4E6F" w:rsidRPr="00EB744A" w:rsidRDefault="002F4E6F" w:rsidP="00EB744A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Término del encargo como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Consejera</w:t>
      </w:r>
      <w:proofErr w:type="gramEnd"/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de Nadia Jiménez</w:t>
      </w:r>
    </w:p>
    <w:p w14:paraId="7C038219" w14:textId="2B2D7B70" w:rsidR="002F4E6F" w:rsidRPr="00EB744A" w:rsidRDefault="00611BF0" w:rsidP="00EB744A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Temas programa</w:t>
      </w:r>
    </w:p>
    <w:p w14:paraId="2498FAB0" w14:textId="0AE541A5" w:rsidR="002F4E6F" w:rsidRPr="00EB744A" w:rsidRDefault="002F4E6F" w:rsidP="00EB744A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Premiaciones</w:t>
      </w:r>
    </w:p>
    <w:p w14:paraId="044716A9" w14:textId="77777777" w:rsidR="002C442A" w:rsidRPr="002C442A" w:rsidRDefault="002C442A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</w:pPr>
    </w:p>
    <w:p w14:paraId="5752D112" w14:textId="595746E1" w:rsidR="00374B42" w:rsidRPr="00EB744A" w:rsidRDefault="00374B42" w:rsidP="00EB7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s-MX" w:eastAsia="es-ES_tradnl"/>
        </w:rPr>
      </w:pP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Clausura de la sesión. </w:t>
      </w:r>
      <w:r w:rsidR="00611BF0"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>–</w:t>
      </w:r>
      <w:r w:rsidRPr="00EB744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MX" w:eastAsia="es-ES_tradnl"/>
        </w:rPr>
        <w:t xml:space="preserve"> 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A las 14:27 horas, l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 presidenta 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Nadia Jiménez 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agradeció 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tanto a</w:t>
      </w:r>
      <w:r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la 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Defensora de Audiencias, como a los </w:t>
      </w:r>
      <w:proofErr w:type="gramStart"/>
      <w:r w:rsidR="0047073D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Consejero</w:t>
      </w:r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>s</w:t>
      </w:r>
      <w:proofErr w:type="gramEnd"/>
      <w:r w:rsidR="00611BF0" w:rsidRPr="00EB744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MX" w:eastAsia="es-ES_tradnl"/>
        </w:rPr>
        <w:t xml:space="preserve"> presentes su participación y dio por concluida la sesión.</w:t>
      </w:r>
    </w:p>
    <w:p w14:paraId="6A2DA8D4" w14:textId="77777777" w:rsidR="0053275D" w:rsidRPr="00EB744A" w:rsidRDefault="0053275D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</w:rPr>
      </w:pPr>
    </w:p>
    <w:p w14:paraId="05532A40" w14:textId="55023832" w:rsidR="0053275D" w:rsidRPr="00EB744A" w:rsidRDefault="00B851DC" w:rsidP="002C442A">
      <w:pPr>
        <w:pStyle w:val="Body"/>
        <w:jc w:val="center"/>
        <w:rPr>
          <w:rFonts w:ascii="Arial" w:hAnsi="Arial" w:cs="Arial"/>
          <w:b/>
          <w:bCs/>
          <w:sz w:val="22"/>
          <w:szCs w:val="22"/>
        </w:rPr>
      </w:pP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>ACTA DE LA SESI</w:t>
      </w:r>
      <w:proofErr w:type="spellStart"/>
      <w:r w:rsidRPr="00EB744A">
        <w:rPr>
          <w:rFonts w:ascii="Arial" w:hAnsi="Arial" w:cs="Arial"/>
          <w:b/>
          <w:bCs/>
          <w:sz w:val="22"/>
          <w:szCs w:val="22"/>
        </w:rPr>
        <w:t>Ó</w:t>
      </w:r>
      <w:proofErr w:type="spellEnd"/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 xml:space="preserve">N DEL </w:t>
      </w:r>
      <w:r w:rsidR="0047073D" w:rsidRPr="00EB744A">
        <w:rPr>
          <w:rFonts w:ascii="Arial" w:hAnsi="Arial" w:cs="Arial"/>
          <w:b/>
          <w:bCs/>
          <w:sz w:val="22"/>
          <w:szCs w:val="22"/>
          <w:lang w:val="es-ES_tradnl"/>
        </w:rPr>
        <w:t>CONSEJO</w:t>
      </w: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 xml:space="preserve"> CONSULTIVO CIUDADANO DEL CANAL DE</w:t>
      </w:r>
      <w:r w:rsidR="00000004" w:rsidRPr="00EB744A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EB744A">
        <w:rPr>
          <w:rFonts w:ascii="Arial" w:hAnsi="Arial" w:cs="Arial"/>
          <w:b/>
          <w:bCs/>
          <w:sz w:val="22"/>
          <w:szCs w:val="22"/>
          <w:lang w:val="de-DE"/>
        </w:rPr>
        <w:t>TELEVISI</w:t>
      </w:r>
      <w:proofErr w:type="spellStart"/>
      <w:r w:rsidRPr="00EB744A">
        <w:rPr>
          <w:rFonts w:ascii="Arial" w:hAnsi="Arial" w:cs="Arial"/>
          <w:b/>
          <w:bCs/>
          <w:sz w:val="22"/>
          <w:szCs w:val="22"/>
        </w:rPr>
        <w:t>Ó</w:t>
      </w:r>
      <w:proofErr w:type="spellEnd"/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>N DEL CONGRESO DE LA UNI</w:t>
      </w:r>
      <w:proofErr w:type="spellStart"/>
      <w:r w:rsidRPr="00EB744A">
        <w:rPr>
          <w:rFonts w:ascii="Arial" w:hAnsi="Arial" w:cs="Arial"/>
          <w:b/>
          <w:bCs/>
          <w:sz w:val="22"/>
          <w:szCs w:val="22"/>
        </w:rPr>
        <w:t>Ó</w:t>
      </w:r>
      <w:proofErr w:type="spellEnd"/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 xml:space="preserve">N, </w:t>
      </w:r>
      <w:r w:rsidR="00DA03CF" w:rsidRPr="00EB744A">
        <w:rPr>
          <w:rFonts w:ascii="Arial" w:hAnsi="Arial" w:cs="Arial"/>
          <w:b/>
          <w:bCs/>
          <w:sz w:val="22"/>
          <w:szCs w:val="22"/>
          <w:lang w:val="es-ES_tradnl"/>
        </w:rPr>
        <w:t>29</w:t>
      </w:r>
      <w:r w:rsidR="00694433" w:rsidRPr="00EB744A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 xml:space="preserve">DE </w:t>
      </w:r>
      <w:r w:rsidR="00DA03CF" w:rsidRPr="00EB744A">
        <w:rPr>
          <w:rFonts w:ascii="Arial" w:hAnsi="Arial" w:cs="Arial"/>
          <w:b/>
          <w:bCs/>
          <w:sz w:val="22"/>
          <w:szCs w:val="22"/>
          <w:lang w:val="es-ES_tradnl"/>
        </w:rPr>
        <w:t>SEPTIEMBRE</w:t>
      </w:r>
      <w:r w:rsidR="00694433" w:rsidRPr="00EB744A">
        <w:rPr>
          <w:rFonts w:ascii="Arial" w:hAnsi="Arial" w:cs="Arial"/>
          <w:b/>
          <w:bCs/>
          <w:sz w:val="22"/>
          <w:szCs w:val="22"/>
          <w:lang w:val="es-ES_tradnl"/>
        </w:rPr>
        <w:t>,</w:t>
      </w: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 xml:space="preserve"> 202</w:t>
      </w:r>
      <w:r w:rsidR="00DA03CF" w:rsidRPr="00EB744A">
        <w:rPr>
          <w:rFonts w:ascii="Arial" w:hAnsi="Arial" w:cs="Arial"/>
          <w:b/>
          <w:bCs/>
          <w:sz w:val="22"/>
          <w:szCs w:val="22"/>
          <w:lang w:val="es-ES_tradnl"/>
        </w:rPr>
        <w:t>3</w:t>
      </w:r>
      <w:r w:rsidR="00694433" w:rsidRPr="00EB744A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628893EB" w14:textId="63452BCA" w:rsidR="0053275D" w:rsidRPr="00EB744A" w:rsidRDefault="0053275D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2C9F80D4" w14:textId="37D10576" w:rsidR="0053275D" w:rsidRPr="00EB744A" w:rsidRDefault="0053275D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7E1E126A" w14:textId="51D35D0B" w:rsidR="0053275D" w:rsidRPr="00EB744A" w:rsidRDefault="00B851DC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</w:rPr>
      </w:pPr>
      <w:r w:rsidRPr="00EB744A">
        <w:rPr>
          <w:rFonts w:ascii="Arial" w:hAnsi="Arial" w:cs="Arial"/>
          <w:b/>
          <w:bCs/>
          <w:sz w:val="22"/>
          <w:szCs w:val="22"/>
        </w:rPr>
        <w:t>Lic. Nadia Jim</w:t>
      </w:r>
      <w:r w:rsidRPr="00EB744A">
        <w:rPr>
          <w:rFonts w:ascii="Arial" w:hAnsi="Arial" w:cs="Arial"/>
          <w:b/>
          <w:bCs/>
          <w:sz w:val="22"/>
          <w:szCs w:val="22"/>
          <w:lang w:val="fr-FR"/>
        </w:rPr>
        <w:t>é</w:t>
      </w: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>nez Chacó</w:t>
      </w:r>
      <w:r w:rsidRPr="00EB744A">
        <w:rPr>
          <w:rFonts w:ascii="Arial" w:hAnsi="Arial" w:cs="Arial"/>
          <w:b/>
          <w:bCs/>
          <w:sz w:val="22"/>
          <w:szCs w:val="22"/>
        </w:rPr>
        <w:t>n</w:t>
      </w:r>
    </w:p>
    <w:p w14:paraId="62FECBF9" w14:textId="54FBF677" w:rsidR="0053275D" w:rsidRPr="00EB744A" w:rsidRDefault="0047073D" w:rsidP="00EB744A">
      <w:pPr>
        <w:pStyle w:val="Body"/>
        <w:jc w:val="both"/>
        <w:rPr>
          <w:rFonts w:ascii="Arial" w:hAnsi="Arial" w:cs="Arial"/>
          <w:sz w:val="22"/>
          <w:szCs w:val="22"/>
        </w:rPr>
      </w:pPr>
      <w:r w:rsidRPr="00EB744A">
        <w:rPr>
          <w:rFonts w:ascii="Arial" w:hAnsi="Arial" w:cs="Arial"/>
          <w:sz w:val="22"/>
          <w:szCs w:val="22"/>
        </w:rPr>
        <w:t>Consejera</w:t>
      </w:r>
      <w:r w:rsidR="00E32C8A" w:rsidRPr="00EB744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51DC" w:rsidRPr="00EB744A">
        <w:rPr>
          <w:rFonts w:ascii="Arial" w:hAnsi="Arial" w:cs="Arial"/>
          <w:sz w:val="22"/>
          <w:szCs w:val="22"/>
        </w:rPr>
        <w:t>Presidente</w:t>
      </w:r>
      <w:proofErr w:type="gramEnd"/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CF6169">
        <w:rPr>
          <w:rFonts w:ascii="Arial" w:hAnsi="Arial" w:cs="Arial"/>
          <w:sz w:val="22"/>
          <w:szCs w:val="22"/>
        </w:rPr>
        <w:tab/>
      </w:r>
      <w:r w:rsidR="00CF6169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>_</w:t>
      </w:r>
      <w:r w:rsidR="000129D5" w:rsidRPr="00EB744A">
        <w:rPr>
          <w:rFonts w:ascii="Arial" w:hAnsi="Arial" w:cs="Arial"/>
          <w:sz w:val="22"/>
          <w:szCs w:val="22"/>
        </w:rPr>
        <w:t>___________________________</w:t>
      </w:r>
    </w:p>
    <w:p w14:paraId="215E9815" w14:textId="77777777" w:rsidR="000129D5" w:rsidRPr="00EB744A" w:rsidRDefault="000129D5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322861FE" w14:textId="77777777" w:rsidR="0053275D" w:rsidRPr="00EB744A" w:rsidRDefault="00B851DC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</w:rPr>
      </w:pPr>
      <w:r w:rsidRPr="00EB744A">
        <w:rPr>
          <w:rFonts w:ascii="Arial" w:hAnsi="Arial" w:cs="Arial"/>
          <w:b/>
          <w:bCs/>
          <w:sz w:val="22"/>
          <w:szCs w:val="22"/>
          <w:lang w:val="it-IT"/>
        </w:rPr>
        <w:t>Lic. Fabiola Alicia Pe</w:t>
      </w: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>ñ</w:t>
      </w:r>
      <w:r w:rsidRPr="00EB744A">
        <w:rPr>
          <w:rFonts w:ascii="Arial" w:hAnsi="Arial" w:cs="Arial"/>
          <w:b/>
          <w:bCs/>
          <w:sz w:val="22"/>
          <w:szCs w:val="22"/>
        </w:rPr>
        <w:t>a Ahumada</w:t>
      </w:r>
    </w:p>
    <w:p w14:paraId="52442922" w14:textId="612B128A" w:rsidR="0053275D" w:rsidRPr="00EB744A" w:rsidRDefault="0047073D" w:rsidP="00EB744A">
      <w:pPr>
        <w:pStyle w:val="Body"/>
        <w:jc w:val="both"/>
        <w:rPr>
          <w:rFonts w:ascii="Arial" w:hAnsi="Arial" w:cs="Arial"/>
          <w:sz w:val="22"/>
          <w:szCs w:val="22"/>
        </w:rPr>
      </w:pPr>
      <w:r w:rsidRPr="00EB744A">
        <w:rPr>
          <w:rFonts w:ascii="Arial" w:hAnsi="Arial" w:cs="Arial"/>
          <w:sz w:val="22"/>
          <w:szCs w:val="22"/>
          <w:lang w:val="es-ES_tradnl"/>
        </w:rPr>
        <w:t>Consejera</w:t>
      </w:r>
      <w:r w:rsidR="00000004" w:rsidRPr="00EB744A">
        <w:rPr>
          <w:rFonts w:ascii="Arial" w:hAnsi="Arial" w:cs="Arial"/>
          <w:sz w:val="22"/>
          <w:szCs w:val="22"/>
          <w:lang w:val="es-ES_tradnl"/>
        </w:rPr>
        <w:tab/>
      </w:r>
      <w:r w:rsidR="00000004" w:rsidRPr="00EB744A">
        <w:rPr>
          <w:rFonts w:ascii="Arial" w:hAnsi="Arial" w:cs="Arial"/>
          <w:sz w:val="22"/>
          <w:szCs w:val="22"/>
          <w:lang w:val="es-ES_tradnl"/>
        </w:rPr>
        <w:tab/>
      </w:r>
      <w:r w:rsidR="00000004" w:rsidRPr="00EB744A">
        <w:rPr>
          <w:rFonts w:ascii="Arial" w:hAnsi="Arial" w:cs="Arial"/>
          <w:sz w:val="22"/>
          <w:szCs w:val="22"/>
          <w:lang w:val="es-ES_tradnl"/>
        </w:rPr>
        <w:tab/>
      </w:r>
      <w:r w:rsidR="00000004" w:rsidRPr="00EB744A">
        <w:rPr>
          <w:rFonts w:ascii="Arial" w:hAnsi="Arial" w:cs="Arial"/>
          <w:sz w:val="22"/>
          <w:szCs w:val="22"/>
          <w:lang w:val="es-ES_tradnl"/>
        </w:rPr>
        <w:tab/>
      </w:r>
      <w:r w:rsidR="00000004" w:rsidRPr="00EB744A">
        <w:rPr>
          <w:rFonts w:ascii="Arial" w:hAnsi="Arial" w:cs="Arial"/>
          <w:sz w:val="22"/>
          <w:szCs w:val="22"/>
          <w:lang w:val="es-ES_tradnl"/>
        </w:rPr>
        <w:tab/>
      </w:r>
      <w:r w:rsidR="00CF6169">
        <w:rPr>
          <w:rFonts w:ascii="Arial" w:hAnsi="Arial" w:cs="Arial"/>
          <w:sz w:val="22"/>
          <w:szCs w:val="22"/>
          <w:lang w:val="es-ES_tradnl"/>
        </w:rPr>
        <w:tab/>
      </w:r>
      <w:r w:rsidR="00000004" w:rsidRPr="00EB744A">
        <w:rPr>
          <w:rFonts w:ascii="Arial" w:hAnsi="Arial" w:cs="Arial"/>
          <w:sz w:val="22"/>
          <w:szCs w:val="22"/>
          <w:lang w:val="es-ES_tradnl"/>
        </w:rPr>
        <w:tab/>
      </w:r>
      <w:r w:rsidR="000129D5" w:rsidRPr="00EB744A">
        <w:rPr>
          <w:rFonts w:ascii="Arial" w:hAnsi="Arial" w:cs="Arial"/>
          <w:sz w:val="22"/>
          <w:szCs w:val="22"/>
        </w:rPr>
        <w:t>____________________________</w:t>
      </w:r>
    </w:p>
    <w:p w14:paraId="1BEAF1B8" w14:textId="77777777" w:rsidR="0053275D" w:rsidRPr="00EB744A" w:rsidRDefault="0053275D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1F47D6B2" w14:textId="77777777" w:rsidR="0053275D" w:rsidRPr="00EB744A" w:rsidRDefault="00B851DC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</w:rPr>
      </w:pPr>
      <w:r w:rsidRPr="00EB744A">
        <w:rPr>
          <w:rFonts w:ascii="Arial" w:hAnsi="Arial" w:cs="Arial"/>
          <w:b/>
          <w:bCs/>
          <w:sz w:val="22"/>
          <w:szCs w:val="22"/>
        </w:rPr>
        <w:t>Dr. Teodoro Rentería Arroyave</w:t>
      </w:r>
    </w:p>
    <w:p w14:paraId="22041CA5" w14:textId="4C7313C5" w:rsidR="0053275D" w:rsidRPr="00EB744A" w:rsidRDefault="0047073D" w:rsidP="00EB744A">
      <w:pPr>
        <w:pStyle w:val="Body"/>
        <w:jc w:val="both"/>
        <w:rPr>
          <w:rFonts w:ascii="Arial" w:hAnsi="Arial" w:cs="Arial"/>
          <w:sz w:val="22"/>
          <w:szCs w:val="22"/>
        </w:rPr>
      </w:pPr>
      <w:r w:rsidRPr="00EB744A">
        <w:rPr>
          <w:rFonts w:ascii="Arial" w:hAnsi="Arial" w:cs="Arial"/>
          <w:sz w:val="22"/>
          <w:szCs w:val="22"/>
        </w:rPr>
        <w:t>Consejero</w:t>
      </w:r>
      <w:r w:rsidR="00000004" w:rsidRPr="00EB744A">
        <w:rPr>
          <w:rFonts w:ascii="Arial" w:hAnsi="Arial" w:cs="Arial"/>
          <w:sz w:val="22"/>
          <w:szCs w:val="22"/>
        </w:rPr>
        <w:t xml:space="preserve"> </w:t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CF6169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>_</w:t>
      </w:r>
      <w:r w:rsidR="000129D5" w:rsidRPr="00EB744A">
        <w:rPr>
          <w:rFonts w:ascii="Arial" w:hAnsi="Arial" w:cs="Arial"/>
          <w:sz w:val="22"/>
          <w:szCs w:val="22"/>
        </w:rPr>
        <w:t>___________________________</w:t>
      </w:r>
    </w:p>
    <w:p w14:paraId="0712316E" w14:textId="77777777" w:rsidR="000129D5" w:rsidRPr="00EB744A" w:rsidRDefault="000129D5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28AC8554" w14:textId="77777777" w:rsidR="0053275D" w:rsidRPr="00EB744A" w:rsidRDefault="00B851DC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</w:rPr>
      </w:pP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>Dra. Adriana Reynaga Morales</w:t>
      </w:r>
    </w:p>
    <w:p w14:paraId="7D83AE3F" w14:textId="75CA4C06" w:rsidR="0053275D" w:rsidRPr="00EB744A" w:rsidRDefault="0047073D" w:rsidP="00EB744A">
      <w:pPr>
        <w:pStyle w:val="Body"/>
        <w:jc w:val="both"/>
        <w:rPr>
          <w:rFonts w:ascii="Arial" w:hAnsi="Arial" w:cs="Arial"/>
          <w:sz w:val="22"/>
          <w:szCs w:val="22"/>
        </w:rPr>
      </w:pPr>
      <w:r w:rsidRPr="00EB744A">
        <w:rPr>
          <w:rFonts w:ascii="Arial" w:hAnsi="Arial" w:cs="Arial"/>
          <w:sz w:val="22"/>
          <w:szCs w:val="22"/>
        </w:rPr>
        <w:t>Consejera</w:t>
      </w:r>
      <w:r w:rsidR="00000004" w:rsidRPr="00EB744A">
        <w:rPr>
          <w:rFonts w:ascii="Arial" w:hAnsi="Arial" w:cs="Arial"/>
          <w:sz w:val="22"/>
          <w:szCs w:val="22"/>
        </w:rPr>
        <w:t xml:space="preserve"> </w:t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CF6169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  <w:t>__</w:t>
      </w:r>
      <w:r w:rsidR="000129D5" w:rsidRPr="00EB744A">
        <w:rPr>
          <w:rFonts w:ascii="Arial" w:hAnsi="Arial" w:cs="Arial"/>
          <w:sz w:val="22"/>
          <w:szCs w:val="22"/>
        </w:rPr>
        <w:t>__________________________</w:t>
      </w:r>
    </w:p>
    <w:p w14:paraId="070FFAD2" w14:textId="77777777" w:rsidR="000129D5" w:rsidRPr="00EB744A" w:rsidRDefault="000129D5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59C91247" w14:textId="77777777" w:rsidR="0053275D" w:rsidRPr="00EB744A" w:rsidRDefault="00B851DC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</w:rPr>
      </w:pPr>
      <w:r w:rsidRPr="00EB744A">
        <w:rPr>
          <w:rFonts w:ascii="Arial" w:hAnsi="Arial" w:cs="Arial"/>
          <w:b/>
          <w:bCs/>
          <w:sz w:val="22"/>
          <w:szCs w:val="22"/>
        </w:rPr>
        <w:t xml:space="preserve">Lic. Dalidá </w:t>
      </w:r>
      <w:r w:rsidRPr="00EB744A">
        <w:rPr>
          <w:rFonts w:ascii="Arial" w:hAnsi="Arial" w:cs="Arial"/>
          <w:b/>
          <w:bCs/>
          <w:sz w:val="22"/>
          <w:szCs w:val="22"/>
          <w:lang w:val="it-IT"/>
        </w:rPr>
        <w:t>Nanz</w:t>
      </w:r>
      <w:r w:rsidRPr="00EB744A">
        <w:rPr>
          <w:rFonts w:ascii="Arial" w:hAnsi="Arial" w:cs="Arial"/>
          <w:b/>
          <w:bCs/>
          <w:sz w:val="22"/>
          <w:szCs w:val="22"/>
        </w:rPr>
        <w:t>í</w:t>
      </w: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>n Burgos Meyer</w:t>
      </w:r>
    </w:p>
    <w:p w14:paraId="11CF168C" w14:textId="6CD36BC0" w:rsidR="0053275D" w:rsidRPr="00EB744A" w:rsidRDefault="0047073D" w:rsidP="00EB744A">
      <w:pPr>
        <w:pStyle w:val="Body"/>
        <w:jc w:val="both"/>
        <w:rPr>
          <w:rFonts w:ascii="Arial" w:hAnsi="Arial" w:cs="Arial"/>
          <w:sz w:val="22"/>
          <w:szCs w:val="22"/>
        </w:rPr>
      </w:pPr>
      <w:r w:rsidRPr="00EB744A">
        <w:rPr>
          <w:rFonts w:ascii="Arial" w:hAnsi="Arial" w:cs="Arial"/>
          <w:sz w:val="22"/>
          <w:szCs w:val="22"/>
        </w:rPr>
        <w:t>Consejera</w:t>
      </w:r>
      <w:r w:rsidR="00000004" w:rsidRPr="00EB744A">
        <w:rPr>
          <w:rFonts w:ascii="Arial" w:hAnsi="Arial" w:cs="Arial"/>
          <w:sz w:val="22"/>
          <w:szCs w:val="22"/>
        </w:rPr>
        <w:t xml:space="preserve"> </w:t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CF6169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  <w:t>_</w:t>
      </w:r>
      <w:r w:rsidR="000129D5" w:rsidRPr="00EB744A">
        <w:rPr>
          <w:rFonts w:ascii="Arial" w:hAnsi="Arial" w:cs="Arial"/>
          <w:sz w:val="22"/>
          <w:szCs w:val="22"/>
        </w:rPr>
        <w:t>___________________________</w:t>
      </w:r>
    </w:p>
    <w:p w14:paraId="65D16012" w14:textId="77777777" w:rsidR="000129D5" w:rsidRPr="00EB744A" w:rsidRDefault="000129D5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3E9E7550" w14:textId="29AEB369" w:rsidR="0053275D" w:rsidRPr="00EB744A" w:rsidRDefault="00B851DC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</w:rPr>
      </w:pPr>
      <w:r w:rsidRPr="00EB744A">
        <w:rPr>
          <w:rFonts w:ascii="Arial" w:hAnsi="Arial" w:cs="Arial"/>
          <w:b/>
          <w:bCs/>
          <w:sz w:val="22"/>
          <w:szCs w:val="22"/>
        </w:rPr>
        <w:t xml:space="preserve">Lic. </w:t>
      </w:r>
      <w:r w:rsidRPr="00EB744A">
        <w:rPr>
          <w:rFonts w:ascii="Arial" w:hAnsi="Arial" w:cs="Arial"/>
          <w:b/>
          <w:bCs/>
          <w:sz w:val="22"/>
          <w:szCs w:val="22"/>
          <w:lang w:val="es-ES_tradnl"/>
        </w:rPr>
        <w:t>Irina Vázquez</w:t>
      </w:r>
      <w:r w:rsidR="00123538" w:rsidRPr="00EB744A">
        <w:rPr>
          <w:rFonts w:ascii="Arial" w:hAnsi="Arial" w:cs="Arial"/>
          <w:b/>
          <w:bCs/>
          <w:sz w:val="22"/>
          <w:szCs w:val="22"/>
          <w:lang w:val="es-ES_tradnl"/>
        </w:rPr>
        <w:t xml:space="preserve"> Zurita</w:t>
      </w:r>
    </w:p>
    <w:p w14:paraId="60074A1D" w14:textId="05D9A269" w:rsidR="0053275D" w:rsidRPr="00EB744A" w:rsidRDefault="0047073D" w:rsidP="00EB744A">
      <w:pPr>
        <w:pStyle w:val="Body"/>
        <w:jc w:val="both"/>
        <w:rPr>
          <w:rFonts w:ascii="Arial" w:hAnsi="Arial" w:cs="Arial"/>
          <w:sz w:val="22"/>
          <w:szCs w:val="22"/>
        </w:rPr>
      </w:pPr>
      <w:r w:rsidRPr="00EB744A">
        <w:rPr>
          <w:rFonts w:ascii="Arial" w:hAnsi="Arial" w:cs="Arial"/>
          <w:sz w:val="22"/>
          <w:szCs w:val="22"/>
        </w:rPr>
        <w:t>Consejera</w:t>
      </w:r>
      <w:r w:rsidR="00000004" w:rsidRPr="00EB744A">
        <w:rPr>
          <w:rFonts w:ascii="Arial" w:hAnsi="Arial" w:cs="Arial"/>
          <w:sz w:val="22"/>
          <w:szCs w:val="22"/>
        </w:rPr>
        <w:t xml:space="preserve"> </w:t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CF6169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129D5" w:rsidRPr="00EB744A">
        <w:rPr>
          <w:rFonts w:ascii="Arial" w:hAnsi="Arial" w:cs="Arial"/>
          <w:sz w:val="22"/>
          <w:szCs w:val="22"/>
        </w:rPr>
        <w:t>____________________________</w:t>
      </w:r>
    </w:p>
    <w:p w14:paraId="0A5DC9E8" w14:textId="77777777" w:rsidR="0053275D" w:rsidRPr="00EB744A" w:rsidRDefault="0053275D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060EF02E" w14:textId="2E7A19A0" w:rsidR="000129D5" w:rsidRPr="00EB744A" w:rsidRDefault="00123538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EB744A">
        <w:rPr>
          <w:rFonts w:ascii="Arial" w:hAnsi="Arial" w:cs="Arial"/>
          <w:b/>
          <w:bCs/>
          <w:sz w:val="22"/>
          <w:szCs w:val="22"/>
          <w:lang w:val="it-IT"/>
        </w:rPr>
        <w:t xml:space="preserve">Lic. </w:t>
      </w:r>
      <w:r w:rsidR="00B851DC" w:rsidRPr="00EB744A">
        <w:rPr>
          <w:rFonts w:ascii="Arial" w:hAnsi="Arial" w:cs="Arial"/>
          <w:b/>
          <w:bCs/>
          <w:sz w:val="22"/>
          <w:szCs w:val="22"/>
          <w:lang w:val="it-IT"/>
        </w:rPr>
        <w:t xml:space="preserve">Jorge Landa Portilla </w:t>
      </w:r>
    </w:p>
    <w:p w14:paraId="0D2356BB" w14:textId="09383ACA" w:rsidR="000129D5" w:rsidRPr="00EB744A" w:rsidRDefault="0047073D" w:rsidP="00EB744A">
      <w:pPr>
        <w:pStyle w:val="Body"/>
        <w:jc w:val="both"/>
        <w:rPr>
          <w:rFonts w:ascii="Arial" w:hAnsi="Arial" w:cs="Arial"/>
          <w:sz w:val="22"/>
          <w:szCs w:val="22"/>
        </w:rPr>
      </w:pPr>
      <w:r w:rsidRPr="00EB744A">
        <w:rPr>
          <w:rFonts w:ascii="Arial" w:hAnsi="Arial" w:cs="Arial"/>
          <w:sz w:val="22"/>
          <w:szCs w:val="22"/>
        </w:rPr>
        <w:t>Consejero</w:t>
      </w:r>
      <w:r w:rsidR="00000004" w:rsidRPr="00EB744A">
        <w:rPr>
          <w:rFonts w:ascii="Arial" w:hAnsi="Arial" w:cs="Arial"/>
          <w:sz w:val="22"/>
          <w:szCs w:val="22"/>
        </w:rPr>
        <w:t xml:space="preserve"> </w:t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CF6169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129D5" w:rsidRPr="00EB744A">
        <w:rPr>
          <w:rFonts w:ascii="Arial" w:hAnsi="Arial" w:cs="Arial"/>
          <w:sz w:val="22"/>
          <w:szCs w:val="22"/>
        </w:rPr>
        <w:t>____________________________</w:t>
      </w:r>
    </w:p>
    <w:p w14:paraId="1D94A093" w14:textId="77777777" w:rsidR="000129D5" w:rsidRPr="00EB744A" w:rsidRDefault="000129D5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107F5BC3" w14:textId="77777777" w:rsidR="0053275D" w:rsidRPr="00EB744A" w:rsidRDefault="00B851DC" w:rsidP="00EB744A">
      <w:pPr>
        <w:pStyle w:val="Body"/>
        <w:jc w:val="both"/>
        <w:rPr>
          <w:rFonts w:ascii="Arial" w:hAnsi="Arial" w:cs="Arial"/>
          <w:b/>
          <w:bCs/>
          <w:sz w:val="22"/>
          <w:szCs w:val="22"/>
        </w:rPr>
      </w:pPr>
      <w:r w:rsidRPr="00EB744A">
        <w:rPr>
          <w:rFonts w:ascii="Arial" w:hAnsi="Arial" w:cs="Arial"/>
          <w:b/>
          <w:bCs/>
          <w:sz w:val="22"/>
          <w:szCs w:val="22"/>
          <w:lang w:val="pt-PT"/>
        </w:rPr>
        <w:t>Dr. Francisco Javier Esteinou Madrid</w:t>
      </w:r>
    </w:p>
    <w:p w14:paraId="00EFF985" w14:textId="4D34040A" w:rsidR="0053275D" w:rsidRPr="00EB744A" w:rsidRDefault="0047073D" w:rsidP="00EB744A">
      <w:pPr>
        <w:pStyle w:val="Body"/>
        <w:jc w:val="both"/>
        <w:rPr>
          <w:rFonts w:ascii="Arial" w:hAnsi="Arial" w:cs="Arial"/>
          <w:sz w:val="22"/>
          <w:szCs w:val="22"/>
        </w:rPr>
      </w:pPr>
      <w:r w:rsidRPr="00EB744A">
        <w:rPr>
          <w:rFonts w:ascii="Arial" w:hAnsi="Arial" w:cs="Arial"/>
          <w:sz w:val="22"/>
          <w:szCs w:val="22"/>
        </w:rPr>
        <w:t>Consejero</w:t>
      </w:r>
      <w:r w:rsidR="00000004" w:rsidRPr="00EB744A">
        <w:rPr>
          <w:rFonts w:ascii="Arial" w:hAnsi="Arial" w:cs="Arial"/>
          <w:sz w:val="22"/>
          <w:szCs w:val="22"/>
        </w:rPr>
        <w:t xml:space="preserve"> </w:t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CF6169">
        <w:rPr>
          <w:rFonts w:ascii="Arial" w:hAnsi="Arial" w:cs="Arial"/>
          <w:sz w:val="22"/>
          <w:szCs w:val="22"/>
        </w:rPr>
        <w:tab/>
      </w:r>
      <w:r w:rsidR="00000004" w:rsidRPr="00EB744A">
        <w:rPr>
          <w:rFonts w:ascii="Arial" w:hAnsi="Arial" w:cs="Arial"/>
          <w:sz w:val="22"/>
          <w:szCs w:val="22"/>
        </w:rPr>
        <w:tab/>
      </w:r>
      <w:r w:rsidR="000129D5" w:rsidRPr="00EB744A">
        <w:rPr>
          <w:rFonts w:ascii="Arial" w:hAnsi="Arial" w:cs="Arial"/>
          <w:sz w:val="22"/>
          <w:szCs w:val="22"/>
        </w:rPr>
        <w:t>_________________________</w:t>
      </w:r>
      <w:r w:rsidR="00000004" w:rsidRPr="00EB744A">
        <w:rPr>
          <w:rFonts w:ascii="Arial" w:hAnsi="Arial" w:cs="Arial"/>
          <w:sz w:val="22"/>
          <w:szCs w:val="22"/>
        </w:rPr>
        <w:t>___</w:t>
      </w:r>
    </w:p>
    <w:p w14:paraId="54A43173" w14:textId="77777777" w:rsidR="00EB744A" w:rsidRPr="00EB744A" w:rsidRDefault="00EB744A" w:rsidP="00EB744A">
      <w:pPr>
        <w:pStyle w:val="Body"/>
        <w:jc w:val="both"/>
        <w:rPr>
          <w:rFonts w:ascii="Arial" w:hAnsi="Arial" w:cs="Arial"/>
          <w:sz w:val="22"/>
          <w:szCs w:val="22"/>
        </w:rPr>
      </w:pPr>
    </w:p>
    <w:sectPr w:rsidR="00EB744A" w:rsidRPr="00EB744A" w:rsidSect="00EB744A">
      <w:headerReference w:type="default" r:id="rId7"/>
      <w:footerReference w:type="default" r:id="rId8"/>
      <w:pgSz w:w="12240" w:h="15840" w:code="1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8D47" w14:textId="77777777" w:rsidR="00D820A4" w:rsidRDefault="00D820A4">
      <w:r>
        <w:separator/>
      </w:r>
    </w:p>
  </w:endnote>
  <w:endnote w:type="continuationSeparator" w:id="0">
    <w:p w14:paraId="7F0D25E9" w14:textId="77777777" w:rsidR="00D820A4" w:rsidRDefault="00D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FDB3" w14:textId="77777777" w:rsidR="0053275D" w:rsidRDefault="00B851DC">
    <w:pPr>
      <w:pStyle w:val="Body"/>
      <w:tabs>
        <w:tab w:val="center" w:pos="4419"/>
        <w:tab w:val="right" w:pos="881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F1B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3BCA" w14:textId="77777777" w:rsidR="00D820A4" w:rsidRDefault="00D820A4">
      <w:r>
        <w:separator/>
      </w:r>
    </w:p>
  </w:footnote>
  <w:footnote w:type="continuationSeparator" w:id="0">
    <w:p w14:paraId="2C410950" w14:textId="77777777" w:rsidR="00D820A4" w:rsidRDefault="00D8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1CF0" w14:textId="1E06E39E" w:rsidR="0053275D" w:rsidRDefault="00B851DC">
    <w:pPr>
      <w:pStyle w:val="Body"/>
      <w:rPr>
        <w:b/>
        <w:bCs/>
      </w:rPr>
    </w:pPr>
    <w:r>
      <w:rPr>
        <w:noProof/>
      </w:rPr>
      <w:drawing>
        <wp:inline distT="0" distB="0" distL="0" distR="0" wp14:anchorId="3212664F" wp14:editId="06EBA5D1">
          <wp:extent cx="866209" cy="683519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209" cy="6835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 xml:space="preserve">                  </w:t>
    </w:r>
    <w:r w:rsidR="0047073D">
      <w:rPr>
        <w:i/>
        <w:iCs/>
        <w:lang w:val="es-ES_tradnl"/>
      </w:rPr>
      <w:t>Consejo</w:t>
    </w:r>
    <w:r>
      <w:rPr>
        <w:i/>
        <w:iCs/>
        <w:lang w:val="es-ES_tradnl"/>
      </w:rPr>
      <w:t xml:space="preserve"> Consultivo Ciudadano del Canal</w:t>
    </w:r>
    <w:r>
      <w:rPr>
        <w:b/>
        <w:bCs/>
      </w:rPr>
      <w:t xml:space="preserve">                 </w:t>
    </w:r>
    <w:r>
      <w:rPr>
        <w:b/>
        <w:bCs/>
        <w:noProof/>
      </w:rPr>
      <w:drawing>
        <wp:inline distT="0" distB="0" distL="0" distR="0" wp14:anchorId="1944F07C" wp14:editId="04CA894F">
          <wp:extent cx="1066800" cy="571500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9E5CB21" w14:textId="77777777" w:rsidR="0053275D" w:rsidRDefault="00B851DC">
    <w:pPr>
      <w:pStyle w:val="Body"/>
      <w:rPr>
        <w:i/>
        <w:iCs/>
      </w:rPr>
    </w:pPr>
    <w:r>
      <w:t xml:space="preserve">                                         </w:t>
    </w:r>
    <w:r>
      <w:rPr>
        <w:i/>
        <w:iCs/>
        <w:lang w:val="es-ES_tradnl"/>
      </w:rPr>
      <w:t xml:space="preserve">de Televisión del Congreso General de los </w:t>
    </w:r>
  </w:p>
  <w:p w14:paraId="4FAE5D58" w14:textId="77777777" w:rsidR="0053275D" w:rsidRDefault="00B851DC">
    <w:pPr>
      <w:pStyle w:val="Body"/>
    </w:pPr>
    <w:r>
      <w:rPr>
        <w:i/>
        <w:iCs/>
      </w:rPr>
      <w:t xml:space="preserve">                                                    Estados Unidos Mexicanos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84F"/>
    <w:multiLevelType w:val="hybridMultilevel"/>
    <w:tmpl w:val="98F0D5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DC3"/>
    <w:multiLevelType w:val="hybridMultilevel"/>
    <w:tmpl w:val="51F6A6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F1DFF"/>
    <w:multiLevelType w:val="hybridMultilevel"/>
    <w:tmpl w:val="D406622C"/>
    <w:styleLink w:val="ImportedStyle1"/>
    <w:lvl w:ilvl="0" w:tplc="C24C503C">
      <w:start w:val="1"/>
      <w:numFmt w:val="bullet"/>
      <w:lvlText w:val="●"/>
      <w:lvlJc w:val="left"/>
      <w:pPr>
        <w:tabs>
          <w:tab w:val="left" w:pos="829"/>
        </w:tabs>
        <w:ind w:left="828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516163A">
      <w:start w:val="1"/>
      <w:numFmt w:val="bullet"/>
      <w:lvlText w:val="•"/>
      <w:lvlJc w:val="left"/>
      <w:pPr>
        <w:tabs>
          <w:tab w:val="left" w:pos="828"/>
          <w:tab w:val="left" w:pos="829"/>
        </w:tabs>
        <w:ind w:left="1644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0DBCA">
      <w:start w:val="1"/>
      <w:numFmt w:val="bullet"/>
      <w:lvlText w:val="•"/>
      <w:lvlJc w:val="left"/>
      <w:pPr>
        <w:tabs>
          <w:tab w:val="left" w:pos="828"/>
          <w:tab w:val="left" w:pos="829"/>
        </w:tabs>
        <w:ind w:left="2468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1AB98C">
      <w:start w:val="1"/>
      <w:numFmt w:val="bullet"/>
      <w:lvlText w:val="•"/>
      <w:lvlJc w:val="left"/>
      <w:pPr>
        <w:tabs>
          <w:tab w:val="left" w:pos="828"/>
          <w:tab w:val="left" w:pos="829"/>
        </w:tabs>
        <w:ind w:left="3292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8E792">
      <w:start w:val="1"/>
      <w:numFmt w:val="bullet"/>
      <w:lvlText w:val="•"/>
      <w:lvlJc w:val="left"/>
      <w:pPr>
        <w:tabs>
          <w:tab w:val="left" w:pos="828"/>
          <w:tab w:val="left" w:pos="829"/>
        </w:tabs>
        <w:ind w:left="4116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6AF9A4">
      <w:start w:val="1"/>
      <w:numFmt w:val="bullet"/>
      <w:lvlText w:val="•"/>
      <w:lvlJc w:val="left"/>
      <w:pPr>
        <w:tabs>
          <w:tab w:val="left" w:pos="828"/>
          <w:tab w:val="left" w:pos="829"/>
        </w:tabs>
        <w:ind w:left="4940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1E76">
      <w:start w:val="1"/>
      <w:numFmt w:val="bullet"/>
      <w:lvlText w:val="•"/>
      <w:lvlJc w:val="left"/>
      <w:pPr>
        <w:tabs>
          <w:tab w:val="left" w:pos="828"/>
          <w:tab w:val="left" w:pos="829"/>
        </w:tabs>
        <w:ind w:left="5764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0CED6">
      <w:start w:val="1"/>
      <w:numFmt w:val="bullet"/>
      <w:lvlText w:val="•"/>
      <w:lvlJc w:val="left"/>
      <w:pPr>
        <w:tabs>
          <w:tab w:val="left" w:pos="828"/>
          <w:tab w:val="left" w:pos="829"/>
        </w:tabs>
        <w:ind w:left="6588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089C8">
      <w:start w:val="1"/>
      <w:numFmt w:val="bullet"/>
      <w:lvlText w:val="•"/>
      <w:lvlJc w:val="left"/>
      <w:pPr>
        <w:tabs>
          <w:tab w:val="left" w:pos="828"/>
          <w:tab w:val="left" w:pos="829"/>
        </w:tabs>
        <w:ind w:left="7412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0B64AB"/>
    <w:multiLevelType w:val="hybridMultilevel"/>
    <w:tmpl w:val="A5E4CD3E"/>
    <w:lvl w:ilvl="0" w:tplc="08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04A5BFA"/>
    <w:multiLevelType w:val="hybridMultilevel"/>
    <w:tmpl w:val="D406622C"/>
    <w:numStyleLink w:val="ImportedStyle1"/>
  </w:abstractNum>
  <w:abstractNum w:abstractNumId="5" w15:restartNumberingAfterBreak="0">
    <w:nsid w:val="41440952"/>
    <w:multiLevelType w:val="hybridMultilevel"/>
    <w:tmpl w:val="9450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5FAD"/>
    <w:multiLevelType w:val="hybridMultilevel"/>
    <w:tmpl w:val="8F68F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4F8A"/>
    <w:multiLevelType w:val="hybridMultilevel"/>
    <w:tmpl w:val="D5802056"/>
    <w:lvl w:ilvl="0" w:tplc="6ADAA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5708">
    <w:abstractNumId w:val="2"/>
  </w:num>
  <w:num w:numId="2" w16cid:durableId="1509639145">
    <w:abstractNumId w:val="4"/>
  </w:num>
  <w:num w:numId="3" w16cid:durableId="587422057">
    <w:abstractNumId w:val="4"/>
    <w:lvlOverride w:ilvl="0">
      <w:lvl w:ilvl="0" w:tplc="2FF896FC">
        <w:start w:val="1"/>
        <w:numFmt w:val="bullet"/>
        <w:lvlText w:val="●"/>
        <w:lvlJc w:val="left"/>
        <w:pPr>
          <w:ind w:left="828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E722D5E">
        <w:start w:val="1"/>
        <w:numFmt w:val="bullet"/>
        <w:lvlText w:val="•"/>
        <w:lvlJc w:val="left"/>
        <w:pPr>
          <w:ind w:left="1644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0B1AC">
        <w:start w:val="1"/>
        <w:numFmt w:val="bullet"/>
        <w:lvlText w:val="•"/>
        <w:lvlJc w:val="left"/>
        <w:pPr>
          <w:ind w:left="2468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B8E9A4">
        <w:start w:val="1"/>
        <w:numFmt w:val="bullet"/>
        <w:lvlText w:val="•"/>
        <w:lvlJc w:val="left"/>
        <w:pPr>
          <w:ind w:left="3292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7E7012">
        <w:start w:val="1"/>
        <w:numFmt w:val="bullet"/>
        <w:lvlText w:val="•"/>
        <w:lvlJc w:val="left"/>
        <w:pPr>
          <w:ind w:left="4116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ED130">
        <w:start w:val="1"/>
        <w:numFmt w:val="bullet"/>
        <w:lvlText w:val="•"/>
        <w:lvlJc w:val="left"/>
        <w:pPr>
          <w:ind w:left="49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9290D8">
        <w:start w:val="1"/>
        <w:numFmt w:val="bullet"/>
        <w:lvlText w:val="•"/>
        <w:lvlJc w:val="left"/>
        <w:pPr>
          <w:ind w:left="5764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0EC1F8">
        <w:start w:val="1"/>
        <w:numFmt w:val="bullet"/>
        <w:lvlText w:val="•"/>
        <w:lvlJc w:val="left"/>
        <w:pPr>
          <w:ind w:left="6588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7286FE">
        <w:start w:val="1"/>
        <w:numFmt w:val="bullet"/>
        <w:lvlText w:val="•"/>
        <w:lvlJc w:val="left"/>
        <w:pPr>
          <w:ind w:left="7412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51364754">
    <w:abstractNumId w:val="7"/>
  </w:num>
  <w:num w:numId="5" w16cid:durableId="1605378737">
    <w:abstractNumId w:val="3"/>
  </w:num>
  <w:num w:numId="6" w16cid:durableId="1358120824">
    <w:abstractNumId w:val="1"/>
  </w:num>
  <w:num w:numId="7" w16cid:durableId="1861040853">
    <w:abstractNumId w:val="5"/>
  </w:num>
  <w:num w:numId="8" w16cid:durableId="1163470832">
    <w:abstractNumId w:val="0"/>
  </w:num>
  <w:num w:numId="9" w16cid:durableId="830371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D"/>
    <w:rsid w:val="00000004"/>
    <w:rsid w:val="00005244"/>
    <w:rsid w:val="000129D5"/>
    <w:rsid w:val="000361B7"/>
    <w:rsid w:val="00061869"/>
    <w:rsid w:val="000A05B7"/>
    <w:rsid w:val="000A67A3"/>
    <w:rsid w:val="00113933"/>
    <w:rsid w:val="00114EBD"/>
    <w:rsid w:val="00123538"/>
    <w:rsid w:val="001919EC"/>
    <w:rsid w:val="001A379C"/>
    <w:rsid w:val="001E0AA0"/>
    <w:rsid w:val="002418CF"/>
    <w:rsid w:val="002534EE"/>
    <w:rsid w:val="00270410"/>
    <w:rsid w:val="0027454B"/>
    <w:rsid w:val="00276FC8"/>
    <w:rsid w:val="00285A56"/>
    <w:rsid w:val="00290D0F"/>
    <w:rsid w:val="00295907"/>
    <w:rsid w:val="002A22C7"/>
    <w:rsid w:val="002C442A"/>
    <w:rsid w:val="002F2F94"/>
    <w:rsid w:val="002F4E6F"/>
    <w:rsid w:val="00315B28"/>
    <w:rsid w:val="00374B42"/>
    <w:rsid w:val="0038583C"/>
    <w:rsid w:val="003C1C6A"/>
    <w:rsid w:val="00452347"/>
    <w:rsid w:val="0045629C"/>
    <w:rsid w:val="0047073D"/>
    <w:rsid w:val="00477326"/>
    <w:rsid w:val="004C16B5"/>
    <w:rsid w:val="004F3DC8"/>
    <w:rsid w:val="004F774D"/>
    <w:rsid w:val="0052574C"/>
    <w:rsid w:val="0053275D"/>
    <w:rsid w:val="00553F92"/>
    <w:rsid w:val="0057514A"/>
    <w:rsid w:val="005D3DB6"/>
    <w:rsid w:val="005E034D"/>
    <w:rsid w:val="00611BF0"/>
    <w:rsid w:val="0066136C"/>
    <w:rsid w:val="00672FE4"/>
    <w:rsid w:val="00694433"/>
    <w:rsid w:val="006F1B5D"/>
    <w:rsid w:val="006F7D8F"/>
    <w:rsid w:val="0070259D"/>
    <w:rsid w:val="00706548"/>
    <w:rsid w:val="00707DC7"/>
    <w:rsid w:val="007257EB"/>
    <w:rsid w:val="00776292"/>
    <w:rsid w:val="007807BA"/>
    <w:rsid w:val="007A5A91"/>
    <w:rsid w:val="008D755C"/>
    <w:rsid w:val="009473E3"/>
    <w:rsid w:val="00970D36"/>
    <w:rsid w:val="009C275B"/>
    <w:rsid w:val="009C7229"/>
    <w:rsid w:val="00A2672D"/>
    <w:rsid w:val="00AF0138"/>
    <w:rsid w:val="00B1284D"/>
    <w:rsid w:val="00B75DB8"/>
    <w:rsid w:val="00B85084"/>
    <w:rsid w:val="00B851DC"/>
    <w:rsid w:val="00BF2A6C"/>
    <w:rsid w:val="00BF5EFC"/>
    <w:rsid w:val="00C01B58"/>
    <w:rsid w:val="00C06874"/>
    <w:rsid w:val="00C1242D"/>
    <w:rsid w:val="00C3682D"/>
    <w:rsid w:val="00C451FA"/>
    <w:rsid w:val="00C547DF"/>
    <w:rsid w:val="00C83B09"/>
    <w:rsid w:val="00CB6D71"/>
    <w:rsid w:val="00CC6DAD"/>
    <w:rsid w:val="00CF6169"/>
    <w:rsid w:val="00D03658"/>
    <w:rsid w:val="00D11DFF"/>
    <w:rsid w:val="00D426F9"/>
    <w:rsid w:val="00D8165C"/>
    <w:rsid w:val="00D820A4"/>
    <w:rsid w:val="00D90C7B"/>
    <w:rsid w:val="00DA03CF"/>
    <w:rsid w:val="00DB607F"/>
    <w:rsid w:val="00DD6310"/>
    <w:rsid w:val="00E12D88"/>
    <w:rsid w:val="00E23F13"/>
    <w:rsid w:val="00E26C6F"/>
    <w:rsid w:val="00E32C8A"/>
    <w:rsid w:val="00E422E0"/>
    <w:rsid w:val="00E45725"/>
    <w:rsid w:val="00EB019A"/>
    <w:rsid w:val="00EB744A"/>
    <w:rsid w:val="00F77F2F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C399"/>
  <w15:docId w15:val="{1C9F0721-1952-A14A-88C4-5885B528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B12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ES_tradnl"/>
    </w:rPr>
  </w:style>
  <w:style w:type="paragraph" w:styleId="Prrafodelista">
    <w:name w:val="List Paragraph"/>
    <w:basedOn w:val="Normal"/>
    <w:uiPriority w:val="34"/>
    <w:qFormat/>
    <w:rsid w:val="00D90C7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7514A"/>
  </w:style>
  <w:style w:type="character" w:styleId="nfasis">
    <w:name w:val="Emphasis"/>
    <w:basedOn w:val="Fuentedeprrafopredeter"/>
    <w:uiPriority w:val="20"/>
    <w:qFormat/>
    <w:rsid w:val="0057514A"/>
    <w:rPr>
      <w:i/>
      <w:iCs/>
    </w:rPr>
  </w:style>
  <w:style w:type="table" w:customStyle="1" w:styleId="Tablaconcuadrcula4-nfasis61">
    <w:name w:val="Tabla con cuadrícula 4 - Énfasis 61"/>
    <w:basedOn w:val="Tablanormal"/>
    <w:next w:val="Tablaconcuadrcula4-nfasis6"/>
    <w:uiPriority w:val="49"/>
    <w:rsid w:val="00C368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bdr w:val="none" w:sz="0" w:space="0" w:color="auto"/>
      <w:lang w:eastAsia="es-MX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4-nfasis6">
    <w:name w:val="Grid Table 4 Accent 6"/>
    <w:basedOn w:val="Tablanormal"/>
    <w:uiPriority w:val="49"/>
    <w:rsid w:val="00C368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12310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SALDIVAR GARCIA</dc:creator>
  <cp:lastModifiedBy>ISRAEL SALDIVAR GARCIA</cp:lastModifiedBy>
  <cp:revision>2</cp:revision>
  <cp:lastPrinted>2023-10-11T17:47:00Z</cp:lastPrinted>
  <dcterms:created xsi:type="dcterms:W3CDTF">2023-10-12T18:06:00Z</dcterms:created>
  <dcterms:modified xsi:type="dcterms:W3CDTF">2023-10-12T18:06:00Z</dcterms:modified>
</cp:coreProperties>
</file>